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92120C" w:rsidRPr="00010ADD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- </w:t>
      </w:r>
      <w:r w:rsidR="006306E9">
        <w:rPr>
          <w:rFonts w:ascii="Tahoma" w:hAnsi="Tahoma" w:cs="Tahoma"/>
          <w:b/>
          <w:lang w:val="el-GR"/>
        </w:rPr>
        <w:t>ΜΑΡΤ</w:t>
      </w:r>
      <w:r w:rsidR="000C17F7">
        <w:rPr>
          <w:rFonts w:ascii="Tahoma" w:hAnsi="Tahoma" w:cs="Tahoma"/>
          <w:b/>
          <w:lang w:val="el-GR"/>
        </w:rPr>
        <w:t>ΙΟΣ</w:t>
      </w:r>
      <w:r w:rsidRPr="0092120C">
        <w:rPr>
          <w:rFonts w:ascii="Tahoma" w:hAnsi="Tahoma" w:cs="Tahoma"/>
          <w:b/>
          <w:lang w:val="el-GR"/>
        </w:rPr>
        <w:t xml:space="preserve"> 201</w:t>
      </w:r>
      <w:r w:rsidR="006306E9">
        <w:rPr>
          <w:rFonts w:ascii="Tahoma" w:hAnsi="Tahoma" w:cs="Tahoma"/>
          <w:b/>
          <w:lang w:val="el-GR"/>
        </w:rPr>
        <w:t>7</w:t>
      </w:r>
      <w:r w:rsidR="00010ADD" w:rsidRPr="00010ADD">
        <w:rPr>
          <w:rFonts w:ascii="Tahoma" w:hAnsi="Tahoma" w:cs="Tahoma"/>
          <w:b/>
          <w:lang w:val="el-GR"/>
        </w:rPr>
        <w:t xml:space="preserve"> </w:t>
      </w:r>
      <w:r w:rsidR="00010ADD">
        <w:rPr>
          <w:rFonts w:ascii="Tahoma" w:hAnsi="Tahoma" w:cs="Tahoma"/>
          <w:b/>
          <w:lang w:val="el-GR"/>
        </w:rPr>
        <w:t>- ΦΑΣΗ 2η</w:t>
      </w:r>
    </w:p>
    <w:p w:rsidR="0092120C" w:rsidRPr="000C17F7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010ADD" w:rsidRDefault="00010ADD" w:rsidP="00010ADD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νέες αιτήσεις με επιλεγμένο φορέα από τους παρακάτω σπουδαστές/σπουδάστριες (είχαν κάνει εμπρόθεσμα αίτηση πρακτικής άσκησης χωρίς επιλογή φορέα):</w:t>
      </w:r>
    </w:p>
    <w:p w:rsidR="00010ADD" w:rsidRDefault="00010ADD" w:rsidP="00010ADD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10ADD" w:rsidRDefault="00010ADD" w:rsidP="00010ADD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010ADD" w:rsidRDefault="00010ADD" w:rsidP="00010ADD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Γαλόζη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Μαρία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540/10-3-2017)</w:t>
      </w:r>
    </w:p>
    <w:p w:rsidR="00010ADD" w:rsidRDefault="00010ADD" w:rsidP="00010ADD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Μπιάγκη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Όλγα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435/9-3-2017)</w:t>
      </w:r>
    </w:p>
    <w:p w:rsidR="00010ADD" w:rsidRDefault="00010ADD" w:rsidP="00010ADD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10ADD" w:rsidRPr="00C71DA3" w:rsidRDefault="00010ADD" w:rsidP="00010ADD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σπουδαστών για την διεξαγωγή της πρακτικής άσκησης στο Δημόσιο και τον Ιδιωτικό Τομέα, </w:t>
      </w:r>
      <w:r>
        <w:rPr>
          <w:rFonts w:ascii="Tahoma" w:hAnsi="Tahoma" w:cs="Tahoma"/>
          <w:sz w:val="22"/>
          <w:szCs w:val="22"/>
          <w:lang w:val="el-GR"/>
        </w:rPr>
        <w:t xml:space="preserve">ΕΓΚΡΙΝΕΙ τις αιτήσεις πρακτικής άσκησης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σπουδαστές/σπουδάστριες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010ADD" w:rsidRPr="00C71DA3" w:rsidRDefault="00010ADD" w:rsidP="00010ADD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10ADD" w:rsidRPr="00C71DA3" w:rsidRDefault="00010ADD" w:rsidP="00010ADD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0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1/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04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16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30/09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>17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η πρακτική άσκηση των σπουδαστών θα γίνει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010ADD" w:rsidRPr="00C71DA3" w:rsidRDefault="00010ADD" w:rsidP="00010ADD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Layout w:type="fixed"/>
        <w:tblLook w:val="01E0"/>
      </w:tblPr>
      <w:tblGrid>
        <w:gridCol w:w="529"/>
        <w:gridCol w:w="2459"/>
        <w:gridCol w:w="1231"/>
        <w:gridCol w:w="1649"/>
        <w:gridCol w:w="1800"/>
        <w:gridCol w:w="1548"/>
      </w:tblGrid>
      <w:tr w:rsidR="00010ADD" w:rsidRPr="00C71DA3" w:rsidTr="00E54B80">
        <w:tc>
          <w:tcPr>
            <w:tcW w:w="529" w:type="dxa"/>
          </w:tcPr>
          <w:p w:rsidR="00010ADD" w:rsidRPr="00C71DA3" w:rsidRDefault="00010ADD" w:rsidP="00E54B80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459" w:type="dxa"/>
          </w:tcPr>
          <w:p w:rsidR="00010ADD" w:rsidRPr="00C71DA3" w:rsidRDefault="00010ADD" w:rsidP="00E54B80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1231" w:type="dxa"/>
          </w:tcPr>
          <w:p w:rsidR="00010ADD" w:rsidRPr="00C71DA3" w:rsidRDefault="00010ADD" w:rsidP="00E54B80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649" w:type="dxa"/>
          </w:tcPr>
          <w:p w:rsidR="00010ADD" w:rsidRPr="00C71DA3" w:rsidRDefault="00010ADD" w:rsidP="00E54B80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Όνομα πατέρα</w:t>
            </w:r>
          </w:p>
        </w:tc>
        <w:tc>
          <w:tcPr>
            <w:tcW w:w="1800" w:type="dxa"/>
          </w:tcPr>
          <w:p w:rsidR="00010ADD" w:rsidRPr="00C71DA3" w:rsidRDefault="00010ADD" w:rsidP="00E54B80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010ADD" w:rsidRPr="00C71DA3" w:rsidRDefault="00010ADD" w:rsidP="00E54B80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010ADD" w:rsidRPr="0080129B" w:rsidTr="00E54B80">
        <w:tc>
          <w:tcPr>
            <w:tcW w:w="529" w:type="dxa"/>
          </w:tcPr>
          <w:p w:rsidR="00010ADD" w:rsidRPr="00C71DA3" w:rsidRDefault="00010ADD" w:rsidP="00010ADD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010ADD" w:rsidRDefault="00010ADD" w:rsidP="00E54B8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Γαλόζη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Μαρία</w:t>
            </w:r>
          </w:p>
        </w:tc>
        <w:tc>
          <w:tcPr>
            <w:tcW w:w="1231" w:type="dxa"/>
          </w:tcPr>
          <w:p w:rsidR="00010ADD" w:rsidRDefault="00010ADD" w:rsidP="00E54B8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1309</w:t>
            </w:r>
          </w:p>
        </w:tc>
        <w:tc>
          <w:tcPr>
            <w:tcW w:w="1649" w:type="dxa"/>
          </w:tcPr>
          <w:p w:rsidR="00010ADD" w:rsidRDefault="00010ADD" w:rsidP="00E54B8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Ανάργυρος</w:t>
            </w:r>
          </w:p>
        </w:tc>
        <w:tc>
          <w:tcPr>
            <w:tcW w:w="1800" w:type="dxa"/>
          </w:tcPr>
          <w:p w:rsidR="00010ADD" w:rsidRPr="002237F9" w:rsidRDefault="00010ADD" w:rsidP="00E54B8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 Αγρινίου</w:t>
            </w:r>
          </w:p>
        </w:tc>
        <w:tc>
          <w:tcPr>
            <w:tcW w:w="1548" w:type="dxa"/>
          </w:tcPr>
          <w:p w:rsidR="00010ADD" w:rsidRDefault="00010ADD" w:rsidP="00E54B8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010ADD" w:rsidRPr="0080129B" w:rsidTr="00E54B80">
        <w:tc>
          <w:tcPr>
            <w:tcW w:w="529" w:type="dxa"/>
          </w:tcPr>
          <w:p w:rsidR="00010ADD" w:rsidRPr="00C71DA3" w:rsidRDefault="00010ADD" w:rsidP="00010ADD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010ADD" w:rsidRDefault="00010ADD" w:rsidP="00E54B8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Μπιάγκη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Όλγα</w:t>
            </w:r>
          </w:p>
        </w:tc>
        <w:tc>
          <w:tcPr>
            <w:tcW w:w="1231" w:type="dxa"/>
          </w:tcPr>
          <w:p w:rsidR="00010ADD" w:rsidRDefault="00010ADD" w:rsidP="00E54B8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3028</w:t>
            </w:r>
          </w:p>
        </w:tc>
        <w:tc>
          <w:tcPr>
            <w:tcW w:w="1649" w:type="dxa"/>
          </w:tcPr>
          <w:p w:rsidR="00010ADD" w:rsidRDefault="00010ADD" w:rsidP="00E54B8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Παναγιώτης</w:t>
            </w:r>
          </w:p>
        </w:tc>
        <w:tc>
          <w:tcPr>
            <w:tcW w:w="1800" w:type="dxa"/>
          </w:tcPr>
          <w:p w:rsidR="00010ADD" w:rsidRPr="002C25F9" w:rsidRDefault="00010ADD" w:rsidP="00E54B80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Παιανία</w:t>
            </w:r>
          </w:p>
        </w:tc>
        <w:tc>
          <w:tcPr>
            <w:tcW w:w="1548" w:type="dxa"/>
          </w:tcPr>
          <w:p w:rsidR="00010ADD" w:rsidRDefault="00010ADD" w:rsidP="00E54B80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Καρανίκας</w:t>
            </w:r>
            <w:proofErr w:type="spellEnd"/>
          </w:p>
        </w:tc>
      </w:tr>
    </w:tbl>
    <w:p w:rsidR="00601D76" w:rsidRDefault="00601D76" w:rsidP="00601D7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2120C" w:rsidRPr="00C71DA3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σπουδαστές/σπουδάστριες θα πρέπει να προσέλθουν τη</w:t>
      </w:r>
      <w:r w:rsidR="006306E9">
        <w:rPr>
          <w:rFonts w:ascii="Tahoma" w:hAnsi="Tahoma" w:cs="Tahoma"/>
          <w:sz w:val="22"/>
          <w:szCs w:val="22"/>
          <w:lang w:val="el-GR"/>
        </w:rPr>
        <w:t>ν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6306E9">
        <w:rPr>
          <w:rFonts w:ascii="Tahoma" w:hAnsi="Tahoma" w:cs="Tahoma"/>
          <w:sz w:val="22"/>
          <w:szCs w:val="22"/>
          <w:lang w:val="el-GR"/>
        </w:rPr>
        <w:t>Τετάρτη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6306E9">
        <w:rPr>
          <w:rFonts w:ascii="Tahoma" w:hAnsi="Tahoma" w:cs="Tahoma"/>
          <w:sz w:val="22"/>
          <w:szCs w:val="22"/>
          <w:lang w:val="el-GR"/>
        </w:rPr>
        <w:t>2</w:t>
      </w:r>
      <w:r w:rsidR="00010ADD">
        <w:rPr>
          <w:rFonts w:ascii="Tahoma" w:hAnsi="Tahoma" w:cs="Tahoma"/>
          <w:sz w:val="22"/>
          <w:szCs w:val="22"/>
          <w:lang w:val="el-GR"/>
        </w:rPr>
        <w:t>9</w:t>
      </w:r>
      <w:r w:rsidR="00601D76">
        <w:rPr>
          <w:rFonts w:ascii="Tahoma" w:hAnsi="Tahoma" w:cs="Tahoma"/>
          <w:sz w:val="22"/>
          <w:szCs w:val="22"/>
          <w:lang w:val="el-GR"/>
        </w:rPr>
        <w:t xml:space="preserve"> </w:t>
      </w:r>
      <w:r w:rsidR="006306E9">
        <w:rPr>
          <w:rFonts w:ascii="Tahoma" w:hAnsi="Tahoma" w:cs="Tahoma"/>
          <w:sz w:val="22"/>
          <w:szCs w:val="22"/>
          <w:lang w:val="el-GR"/>
        </w:rPr>
        <w:t>Μαρτί</w:t>
      </w:r>
      <w:r w:rsidR="000A6C57">
        <w:rPr>
          <w:rFonts w:ascii="Tahoma" w:hAnsi="Tahoma" w:cs="Tahoma"/>
          <w:sz w:val="22"/>
          <w:szCs w:val="22"/>
          <w:lang w:val="el-GR"/>
        </w:rPr>
        <w:t>ου</w:t>
      </w:r>
      <w:r>
        <w:rPr>
          <w:rFonts w:ascii="Tahoma" w:hAnsi="Tahoma" w:cs="Tahoma"/>
          <w:sz w:val="22"/>
          <w:szCs w:val="22"/>
          <w:lang w:val="el-GR"/>
        </w:rPr>
        <w:t xml:space="preserve"> 201</w:t>
      </w:r>
      <w:r w:rsidR="006306E9">
        <w:rPr>
          <w:rFonts w:ascii="Tahoma" w:hAnsi="Tahoma" w:cs="Tahoma"/>
          <w:sz w:val="22"/>
          <w:szCs w:val="22"/>
          <w:lang w:val="el-GR"/>
        </w:rPr>
        <w:t>7</w:t>
      </w:r>
      <w:r>
        <w:rPr>
          <w:rFonts w:ascii="Tahoma" w:hAnsi="Tahoma" w:cs="Tahoma"/>
          <w:sz w:val="22"/>
          <w:szCs w:val="22"/>
          <w:lang w:val="el-GR"/>
        </w:rPr>
        <w:t xml:space="preserve"> και ώρα </w:t>
      </w:r>
      <w:r w:rsidR="00B077FD">
        <w:rPr>
          <w:rFonts w:ascii="Tahoma" w:hAnsi="Tahoma" w:cs="Tahoma"/>
          <w:sz w:val="22"/>
          <w:szCs w:val="22"/>
          <w:lang w:val="el-GR"/>
        </w:rPr>
        <w:t>1</w:t>
      </w:r>
      <w:r w:rsidR="006306E9">
        <w:rPr>
          <w:rFonts w:ascii="Tahoma" w:hAnsi="Tahoma" w:cs="Tahoma"/>
          <w:sz w:val="22"/>
          <w:szCs w:val="22"/>
          <w:lang w:val="el-GR"/>
        </w:rPr>
        <w:t>0</w:t>
      </w:r>
      <w:r>
        <w:rPr>
          <w:rFonts w:ascii="Tahoma" w:hAnsi="Tahoma" w:cs="Tahoma"/>
          <w:sz w:val="22"/>
          <w:szCs w:val="22"/>
          <w:lang w:val="el-GR"/>
        </w:rPr>
        <w:t xml:space="preserve">:00 </w:t>
      </w:r>
      <w:r w:rsidR="00B077FD">
        <w:rPr>
          <w:rFonts w:ascii="Tahoma" w:hAnsi="Tahoma" w:cs="Tahoma"/>
          <w:sz w:val="22"/>
          <w:szCs w:val="22"/>
          <w:lang w:val="el-GR"/>
        </w:rPr>
        <w:t>- 1</w:t>
      </w:r>
      <w:r w:rsidR="00953217">
        <w:rPr>
          <w:rFonts w:ascii="Tahoma" w:hAnsi="Tahoma" w:cs="Tahoma"/>
          <w:sz w:val="22"/>
          <w:szCs w:val="22"/>
          <w:lang w:val="el-GR"/>
        </w:rPr>
        <w:t>2</w:t>
      </w:r>
      <w:r w:rsidR="00B077FD">
        <w:rPr>
          <w:rFonts w:ascii="Tahoma" w:hAnsi="Tahoma" w:cs="Tahoma"/>
          <w:sz w:val="22"/>
          <w:szCs w:val="22"/>
          <w:lang w:val="el-GR"/>
        </w:rPr>
        <w:t>:00</w:t>
      </w:r>
      <w:r w:rsidR="0056108B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στη Γραμματεία του Τμήματος για να παραλάβουν το βιβλίο πρακτικής άσκησης και το έγγραφο τοποθέτησης. Οι σπουδαστές να προσκομίσουν τις συμβάσεις τους υπογεγραμμένες από τους ίδιους και από τους φορείς </w:t>
      </w:r>
      <w:r w:rsidR="000C17F7">
        <w:rPr>
          <w:rFonts w:ascii="Tahoma" w:hAnsi="Tahoma" w:cs="Tahoma"/>
          <w:sz w:val="22"/>
          <w:szCs w:val="22"/>
          <w:lang w:val="el-GR"/>
        </w:rPr>
        <w:t xml:space="preserve">τους. Οι φοιτητές </w:t>
      </w:r>
      <w:r>
        <w:rPr>
          <w:rFonts w:ascii="Tahoma" w:hAnsi="Tahoma" w:cs="Tahoma"/>
          <w:sz w:val="22"/>
          <w:szCs w:val="22"/>
          <w:lang w:val="el-GR"/>
        </w:rPr>
        <w:t xml:space="preserve">θα πρέπει να προσκομίσουν </w:t>
      </w:r>
      <w:r w:rsidR="00010ADD">
        <w:rPr>
          <w:rFonts w:ascii="Tahoma" w:hAnsi="Tahoma" w:cs="Tahoma"/>
          <w:sz w:val="22"/>
          <w:szCs w:val="22"/>
          <w:lang w:val="el-GR"/>
        </w:rPr>
        <w:t>τ</w:t>
      </w:r>
      <w:r>
        <w:rPr>
          <w:rFonts w:ascii="Tahoma" w:hAnsi="Tahoma" w:cs="Tahoma"/>
          <w:sz w:val="22"/>
          <w:szCs w:val="22"/>
          <w:lang w:val="el-GR"/>
        </w:rPr>
        <w:t xml:space="preserve">ις συμβάσεις </w:t>
      </w:r>
      <w:r w:rsidR="00010ADD">
        <w:rPr>
          <w:rFonts w:ascii="Tahoma" w:hAnsi="Tahoma" w:cs="Tahoma"/>
          <w:sz w:val="22"/>
          <w:szCs w:val="22"/>
          <w:lang w:val="el-GR"/>
        </w:rPr>
        <w:t xml:space="preserve">τους </w:t>
      </w:r>
      <w:r>
        <w:rPr>
          <w:rFonts w:ascii="Tahoma" w:hAnsi="Tahoma" w:cs="Tahoma"/>
          <w:sz w:val="22"/>
          <w:szCs w:val="22"/>
          <w:lang w:val="el-GR"/>
        </w:rPr>
        <w:t>σε τρία (3) αντίτυπα</w:t>
      </w:r>
      <w:r w:rsidR="00010ADD">
        <w:rPr>
          <w:rFonts w:ascii="Tahoma" w:hAnsi="Tahoma" w:cs="Tahoma"/>
          <w:sz w:val="22"/>
          <w:szCs w:val="22"/>
          <w:lang w:val="el-GR"/>
        </w:rPr>
        <w:t>, αφού τις κατεβάσουν από τον σύνδεσμο</w:t>
      </w:r>
      <w:r w:rsidR="00C168A6">
        <w:rPr>
          <w:rFonts w:ascii="Tahoma" w:hAnsi="Tahoma" w:cs="Tahoma"/>
          <w:sz w:val="22"/>
          <w:szCs w:val="22"/>
          <w:lang w:val="el-GR"/>
        </w:rPr>
        <w:t xml:space="preserve"> (</w:t>
      </w:r>
      <w:r w:rsidR="00F2021C" w:rsidRPr="00F2021C">
        <w:rPr>
          <w:rFonts w:ascii="Tahoma" w:hAnsi="Tahoma" w:cs="Tahoma"/>
          <w:sz w:val="22"/>
          <w:szCs w:val="22"/>
          <w:lang w:val="el-GR"/>
        </w:rPr>
        <w:t>http://inf.teiste.gr/wp-content/uploads/2015/07/symvasi_paktikis_askisis.pdf</w:t>
      </w:r>
      <w:r w:rsidR="00C168A6">
        <w:rPr>
          <w:rFonts w:ascii="Tahoma" w:hAnsi="Tahoma" w:cs="Tahoma"/>
          <w:sz w:val="22"/>
          <w:szCs w:val="22"/>
          <w:lang w:val="el-GR"/>
        </w:rPr>
        <w:t>)</w:t>
      </w:r>
      <w:r>
        <w:rPr>
          <w:rFonts w:ascii="Tahoma" w:hAnsi="Tahoma" w:cs="Tahoma"/>
          <w:sz w:val="22"/>
          <w:szCs w:val="22"/>
          <w:lang w:val="el-GR"/>
        </w:rPr>
        <w:t xml:space="preserve">. </w:t>
      </w:r>
      <w:r w:rsidR="00953217">
        <w:rPr>
          <w:rFonts w:ascii="Tahoma" w:hAnsi="Tahoma" w:cs="Tahoma"/>
          <w:sz w:val="22"/>
          <w:szCs w:val="22"/>
          <w:lang w:val="el-GR"/>
        </w:rPr>
        <w:t>Στο διάστημα διενέργειας της πρακτικής άσκησης θα πρέπει να αναγραφεί 1/</w:t>
      </w:r>
      <w:r w:rsidR="006306E9">
        <w:rPr>
          <w:rFonts w:ascii="Tahoma" w:hAnsi="Tahoma" w:cs="Tahoma"/>
          <w:sz w:val="22"/>
          <w:szCs w:val="22"/>
          <w:lang w:val="el-GR"/>
        </w:rPr>
        <w:t>4</w:t>
      </w:r>
      <w:r w:rsidR="00953217">
        <w:rPr>
          <w:rFonts w:ascii="Tahoma" w:hAnsi="Tahoma" w:cs="Tahoma"/>
          <w:sz w:val="22"/>
          <w:szCs w:val="22"/>
          <w:lang w:val="el-GR"/>
        </w:rPr>
        <w:t>/201</w:t>
      </w:r>
      <w:r w:rsidR="006306E9">
        <w:rPr>
          <w:rFonts w:ascii="Tahoma" w:hAnsi="Tahoma" w:cs="Tahoma"/>
          <w:sz w:val="22"/>
          <w:szCs w:val="22"/>
          <w:lang w:val="el-GR"/>
        </w:rPr>
        <w:t>7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 – 3</w:t>
      </w:r>
      <w:r w:rsidR="006306E9">
        <w:rPr>
          <w:rFonts w:ascii="Tahoma" w:hAnsi="Tahoma" w:cs="Tahoma"/>
          <w:sz w:val="22"/>
          <w:szCs w:val="22"/>
          <w:lang w:val="el-GR"/>
        </w:rPr>
        <w:t>0</w:t>
      </w:r>
      <w:r w:rsidR="00953217">
        <w:rPr>
          <w:rFonts w:ascii="Tahoma" w:hAnsi="Tahoma" w:cs="Tahoma"/>
          <w:sz w:val="22"/>
          <w:szCs w:val="22"/>
          <w:lang w:val="el-GR"/>
        </w:rPr>
        <w:t>/</w:t>
      </w:r>
      <w:r w:rsidR="006306E9">
        <w:rPr>
          <w:rFonts w:ascii="Tahoma" w:hAnsi="Tahoma" w:cs="Tahoma"/>
          <w:sz w:val="22"/>
          <w:szCs w:val="22"/>
          <w:lang w:val="el-GR"/>
        </w:rPr>
        <w:t>9</w:t>
      </w:r>
      <w:r w:rsidR="00953217">
        <w:rPr>
          <w:rFonts w:ascii="Tahoma" w:hAnsi="Tahoma" w:cs="Tahoma"/>
          <w:sz w:val="22"/>
          <w:szCs w:val="22"/>
          <w:lang w:val="el-GR"/>
        </w:rPr>
        <w:t>/2017 κι ας είναι Σάββατο η 1</w:t>
      </w:r>
      <w:r w:rsidR="00953217" w:rsidRPr="00953217">
        <w:rPr>
          <w:rFonts w:ascii="Tahoma" w:hAnsi="Tahoma" w:cs="Tahoma"/>
          <w:sz w:val="22"/>
          <w:szCs w:val="22"/>
          <w:vertAlign w:val="superscript"/>
          <w:lang w:val="el-GR"/>
        </w:rPr>
        <w:t>η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 </w:t>
      </w:r>
      <w:r w:rsidR="006306E9">
        <w:rPr>
          <w:rFonts w:ascii="Tahoma" w:hAnsi="Tahoma" w:cs="Tahoma"/>
          <w:sz w:val="22"/>
          <w:szCs w:val="22"/>
          <w:lang w:val="el-GR"/>
        </w:rPr>
        <w:t>Απριλ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ίου. Η πρακτική άσκηση αναφέρεται σε ημερολογιακό εξάμηνο και είναι απαραίτητο να αναγράφονται αυτές οι ημερομηνίες. </w:t>
      </w:r>
      <w:r>
        <w:rPr>
          <w:rFonts w:ascii="Tahoma" w:hAnsi="Tahoma" w:cs="Tahoma"/>
          <w:sz w:val="22"/>
          <w:szCs w:val="22"/>
          <w:lang w:val="el-GR"/>
        </w:rPr>
        <w:t>Όλα τα αντίτυπα πρέπει να είναι υπογεγραμμένα κανονικά και όχι φωτοαντίγραφα του ενός.</w:t>
      </w:r>
      <w:r w:rsidR="0092120C"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26"/>
        <w:gridCol w:w="2798"/>
        <w:gridCol w:w="2798"/>
      </w:tblGrid>
      <w:tr w:rsidR="0092120C" w:rsidRPr="00C71DA3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92120C" w:rsidRPr="00C71DA3">
              <w:rPr>
                <w:rFonts w:ascii="Tahoma" w:hAnsi="Tahoma" w:cs="Tahoma"/>
                <w:sz w:val="22"/>
                <w:szCs w:val="22"/>
                <w:lang w:val="el-GR"/>
              </w:rPr>
              <w:t>Πρόεδρος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της Επιτροπής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010ADD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20C"/>
    <w:rsid w:val="00010ADD"/>
    <w:rsid w:val="00074D63"/>
    <w:rsid w:val="000A6C57"/>
    <w:rsid w:val="000C17F7"/>
    <w:rsid w:val="000D1197"/>
    <w:rsid w:val="000E63AD"/>
    <w:rsid w:val="000F39EB"/>
    <w:rsid w:val="00184689"/>
    <w:rsid w:val="001D75CC"/>
    <w:rsid w:val="00267BC4"/>
    <w:rsid w:val="002B2A0B"/>
    <w:rsid w:val="00325206"/>
    <w:rsid w:val="003D4A33"/>
    <w:rsid w:val="003F775D"/>
    <w:rsid w:val="004042F4"/>
    <w:rsid w:val="0048277D"/>
    <w:rsid w:val="004A2985"/>
    <w:rsid w:val="0056108B"/>
    <w:rsid w:val="005A274D"/>
    <w:rsid w:val="00601D76"/>
    <w:rsid w:val="00601FCF"/>
    <w:rsid w:val="00614568"/>
    <w:rsid w:val="006306E9"/>
    <w:rsid w:val="006609D9"/>
    <w:rsid w:val="006C0910"/>
    <w:rsid w:val="006C36D7"/>
    <w:rsid w:val="00730227"/>
    <w:rsid w:val="00730A9D"/>
    <w:rsid w:val="007739FE"/>
    <w:rsid w:val="00806376"/>
    <w:rsid w:val="0092120C"/>
    <w:rsid w:val="00953217"/>
    <w:rsid w:val="00A37993"/>
    <w:rsid w:val="00B077FD"/>
    <w:rsid w:val="00C168A6"/>
    <w:rsid w:val="00D47919"/>
    <w:rsid w:val="00D9646C"/>
    <w:rsid w:val="00DA40C7"/>
    <w:rsid w:val="00EA6924"/>
    <w:rsid w:val="00EE0025"/>
    <w:rsid w:val="00F2021C"/>
    <w:rsid w:val="00FB7B85"/>
    <w:rsid w:val="00FC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2017-03-25T16:26:00Z</dcterms:created>
  <dcterms:modified xsi:type="dcterms:W3CDTF">2017-03-25T16:30:00Z</dcterms:modified>
</cp:coreProperties>
</file>