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0" w:rsidRDefault="00684C80" w:rsidP="002F5965">
      <w:pPr>
        <w:pStyle w:val="Web"/>
        <w:shd w:val="clear" w:color="auto" w:fill="F0F5F5"/>
        <w:spacing w:before="0" w:beforeAutospacing="0" w:after="0" w:afterAutospacing="0"/>
        <w:jc w:val="both"/>
        <w:rPr>
          <w:color w:val="471F1F"/>
        </w:rPr>
      </w:pPr>
    </w:p>
    <w:p w:rsidR="00684C80" w:rsidRDefault="00684C80" w:rsidP="00684C80">
      <w:pPr>
        <w:pStyle w:val="Web"/>
        <w:shd w:val="clear" w:color="auto" w:fill="F0F5F5"/>
        <w:spacing w:before="0" w:beforeAutospacing="0" w:after="0" w:afterAutospacing="0"/>
        <w:jc w:val="center"/>
        <w:rPr>
          <w:color w:val="471F1F"/>
        </w:rPr>
      </w:pPr>
      <w:r>
        <w:rPr>
          <w:noProof/>
        </w:rPr>
        <w:drawing>
          <wp:inline distT="0" distB="0" distL="0" distR="0">
            <wp:extent cx="1546860" cy="10871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C80" w:rsidRPr="00684C80" w:rsidRDefault="00684C80" w:rsidP="00684C8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684C80">
        <w:rPr>
          <w:rFonts w:asciiTheme="majorHAnsi" w:hAnsiTheme="majorHAnsi" w:cs="Arial"/>
          <w:b/>
        </w:rPr>
        <w:t xml:space="preserve">ΠΡΟΓΡΑΜΜΑ ΣΠΟΥΔΩΝ                                              </w:t>
      </w:r>
      <w:r>
        <w:rPr>
          <w:rFonts w:asciiTheme="majorHAnsi" w:hAnsiTheme="majorHAnsi" w:cs="Arial"/>
          <w:b/>
        </w:rPr>
        <w:t xml:space="preserve">                        </w:t>
      </w:r>
      <w:r w:rsidRPr="00684C80">
        <w:rPr>
          <w:rFonts w:asciiTheme="majorHAnsi" w:hAnsiTheme="majorHAnsi" w:cs="Arial"/>
          <w:b/>
        </w:rPr>
        <w:t xml:space="preserve">   Λαμία </w:t>
      </w:r>
      <w:r>
        <w:rPr>
          <w:rFonts w:asciiTheme="majorHAnsi" w:hAnsiTheme="majorHAnsi" w:cs="Arial"/>
          <w:b/>
        </w:rPr>
        <w:t>18-06-</w:t>
      </w:r>
      <w:r w:rsidRPr="00684C80">
        <w:rPr>
          <w:rFonts w:asciiTheme="majorHAnsi" w:hAnsiTheme="majorHAnsi" w:cs="Arial"/>
          <w:b/>
        </w:rPr>
        <w:t>2020</w:t>
      </w:r>
    </w:p>
    <w:p w:rsidR="00684C80" w:rsidRPr="00684C80" w:rsidRDefault="00684C80" w:rsidP="00684C8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684C80">
        <w:rPr>
          <w:rFonts w:asciiTheme="majorHAnsi" w:hAnsiTheme="majorHAnsi" w:cs="Arial"/>
          <w:b/>
        </w:rPr>
        <w:t xml:space="preserve">ΜΗΧΑΝΙΚΩΝ ΠΛΗΡΟΦΟΡΙΚΗΣ Τ.Ε                                                                                                                                            </w:t>
      </w:r>
    </w:p>
    <w:p w:rsidR="00684C80" w:rsidRPr="00684C80" w:rsidRDefault="00684C80" w:rsidP="00684C8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proofErr w:type="spellStart"/>
      <w:r w:rsidRPr="00684C80">
        <w:rPr>
          <w:rFonts w:asciiTheme="majorHAnsi" w:hAnsiTheme="majorHAnsi" w:cs="Arial"/>
          <w:b/>
        </w:rPr>
        <w:t>Ταχ</w:t>
      </w:r>
      <w:proofErr w:type="spellEnd"/>
      <w:r w:rsidRPr="00684C80">
        <w:rPr>
          <w:rFonts w:asciiTheme="majorHAnsi" w:hAnsiTheme="majorHAnsi" w:cs="Arial"/>
          <w:b/>
        </w:rPr>
        <w:t>. Δ/</w:t>
      </w:r>
      <w:proofErr w:type="spellStart"/>
      <w:r w:rsidRPr="00684C80">
        <w:rPr>
          <w:rFonts w:asciiTheme="majorHAnsi" w:hAnsiTheme="majorHAnsi" w:cs="Arial"/>
          <w:b/>
        </w:rPr>
        <w:t>νση</w:t>
      </w:r>
      <w:proofErr w:type="spellEnd"/>
      <w:r w:rsidRPr="00684C80">
        <w:rPr>
          <w:rFonts w:asciiTheme="majorHAnsi" w:hAnsiTheme="majorHAnsi" w:cs="Arial"/>
          <w:b/>
        </w:rPr>
        <w:t xml:space="preserve">: 3ο </w:t>
      </w:r>
      <w:proofErr w:type="spellStart"/>
      <w:r w:rsidRPr="00684C80">
        <w:rPr>
          <w:rFonts w:asciiTheme="majorHAnsi" w:hAnsiTheme="majorHAnsi" w:cs="Arial"/>
          <w:b/>
        </w:rPr>
        <w:t>χλμ</w:t>
      </w:r>
      <w:proofErr w:type="spellEnd"/>
      <w:r w:rsidRPr="00684C80">
        <w:rPr>
          <w:rFonts w:asciiTheme="majorHAnsi" w:hAnsiTheme="majorHAnsi" w:cs="Arial"/>
          <w:b/>
        </w:rPr>
        <w:t xml:space="preserve">. Π.Ε.Ο. Λαμίας-Αθηνών                                       </w:t>
      </w:r>
    </w:p>
    <w:p w:rsidR="00684C80" w:rsidRPr="00684C80" w:rsidRDefault="00684C80" w:rsidP="00684C80">
      <w:pPr>
        <w:spacing w:after="0" w:line="240" w:lineRule="auto"/>
        <w:ind w:right="-694"/>
        <w:jc w:val="both"/>
        <w:rPr>
          <w:rFonts w:asciiTheme="majorHAnsi" w:hAnsiTheme="majorHAnsi" w:cs="Arial"/>
          <w:b/>
        </w:rPr>
      </w:pPr>
      <w:r w:rsidRPr="00684C80">
        <w:rPr>
          <w:rFonts w:asciiTheme="majorHAnsi" w:hAnsiTheme="majorHAnsi" w:cs="Arial"/>
          <w:b/>
        </w:rPr>
        <w:t xml:space="preserve">                   </w:t>
      </w:r>
      <w:r w:rsidR="0038220B">
        <w:rPr>
          <w:rFonts w:asciiTheme="majorHAnsi" w:hAnsiTheme="majorHAnsi" w:cs="Arial"/>
          <w:b/>
        </w:rPr>
        <w:t xml:space="preserve">         </w:t>
      </w:r>
      <w:r w:rsidRPr="00684C80">
        <w:rPr>
          <w:rFonts w:asciiTheme="majorHAnsi" w:hAnsiTheme="majorHAnsi" w:cs="Arial"/>
          <w:b/>
        </w:rPr>
        <w:t xml:space="preserve">35 100 Λαμία                                  </w:t>
      </w:r>
    </w:p>
    <w:p w:rsidR="00684C80" w:rsidRPr="00684C80" w:rsidRDefault="00684C80" w:rsidP="00684C80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684C80">
        <w:rPr>
          <w:rFonts w:asciiTheme="majorHAnsi" w:hAnsiTheme="majorHAnsi" w:cs="Arial"/>
          <w:b/>
        </w:rPr>
        <w:t>Τηλέφωνο: 2231060167-169</w:t>
      </w:r>
    </w:p>
    <w:p w:rsidR="00684C80" w:rsidRDefault="00684C80" w:rsidP="002F5965">
      <w:pPr>
        <w:pStyle w:val="Web"/>
        <w:shd w:val="clear" w:color="auto" w:fill="F0F5F5"/>
        <w:spacing w:before="0" w:beforeAutospacing="0" w:after="0" w:afterAutospacing="0"/>
        <w:jc w:val="both"/>
        <w:rPr>
          <w:color w:val="471F1F"/>
        </w:rPr>
      </w:pPr>
    </w:p>
    <w:p w:rsidR="00684C80" w:rsidRDefault="00684C80" w:rsidP="002F5965">
      <w:pPr>
        <w:pStyle w:val="Web"/>
        <w:shd w:val="clear" w:color="auto" w:fill="F0F5F5"/>
        <w:spacing w:before="0" w:beforeAutospacing="0" w:after="0" w:afterAutospacing="0"/>
        <w:jc w:val="both"/>
        <w:rPr>
          <w:color w:val="471F1F"/>
        </w:rPr>
      </w:pPr>
    </w:p>
    <w:p w:rsidR="0038220B" w:rsidRDefault="0038220B" w:rsidP="0038220B">
      <w:pPr>
        <w:pStyle w:val="Web"/>
        <w:shd w:val="clear" w:color="auto" w:fill="F0F5F5"/>
        <w:spacing w:before="0" w:beforeAutospacing="0" w:after="0" w:afterAutospacing="0"/>
        <w:jc w:val="center"/>
        <w:rPr>
          <w:rFonts w:asciiTheme="majorHAnsi" w:hAnsiTheme="majorHAnsi"/>
          <w:b/>
          <w:color w:val="471F1F"/>
          <w:sz w:val="22"/>
          <w:szCs w:val="22"/>
          <w:u w:val="single"/>
        </w:rPr>
      </w:pPr>
      <w:r>
        <w:rPr>
          <w:rFonts w:asciiTheme="majorHAnsi" w:hAnsiTheme="majorHAnsi"/>
          <w:b/>
          <w:color w:val="471F1F"/>
          <w:sz w:val="22"/>
          <w:szCs w:val="22"/>
          <w:u w:val="single"/>
        </w:rPr>
        <w:t xml:space="preserve">ΑΝΑΚΟΙΝΩΣΗ </w:t>
      </w:r>
    </w:p>
    <w:p w:rsidR="001430BD" w:rsidRDefault="0038220B" w:rsidP="0038220B">
      <w:pPr>
        <w:pStyle w:val="Web"/>
        <w:shd w:val="clear" w:color="auto" w:fill="F0F5F5"/>
        <w:spacing w:before="0" w:beforeAutospacing="0" w:after="0" w:afterAutospacing="0"/>
        <w:jc w:val="center"/>
        <w:rPr>
          <w:rFonts w:asciiTheme="majorHAnsi" w:hAnsiTheme="majorHAnsi"/>
          <w:b/>
          <w:color w:val="471F1F"/>
          <w:sz w:val="22"/>
          <w:szCs w:val="22"/>
          <w:u w:val="single"/>
        </w:rPr>
      </w:pPr>
      <w:r>
        <w:rPr>
          <w:rFonts w:asciiTheme="majorHAnsi" w:hAnsiTheme="majorHAnsi"/>
          <w:b/>
          <w:color w:val="471F1F"/>
          <w:sz w:val="22"/>
          <w:szCs w:val="22"/>
          <w:u w:val="single"/>
        </w:rPr>
        <w:t xml:space="preserve">ΓΙΑ ΣΥΜΜΕΤΟΧΗ  ΣΤΙΣ ΕΞΕΤΑΣΕΙΣ ΜΕ </w:t>
      </w:r>
      <w:r>
        <w:rPr>
          <w:rFonts w:asciiTheme="majorHAnsi" w:hAnsiTheme="majorHAnsi"/>
          <w:b/>
          <w:color w:val="471F1F"/>
          <w:sz w:val="22"/>
          <w:szCs w:val="22"/>
          <w:u w:val="single"/>
        </w:rPr>
        <w:t xml:space="preserve">ΕΞ ΑΠΟΣΤΑΣΕΩΣ </w:t>
      </w:r>
      <w:r>
        <w:rPr>
          <w:rFonts w:asciiTheme="majorHAnsi" w:hAnsiTheme="majorHAnsi"/>
          <w:b/>
          <w:color w:val="471F1F"/>
          <w:sz w:val="22"/>
          <w:szCs w:val="22"/>
          <w:u w:val="single"/>
        </w:rPr>
        <w:t>ΜΕΘΟΔΟΥΣ ΕΑΡΙΝΟΥ ΕΞΑΜΗΝΟΥ ΑΚΑΔ. ΕΤΟΥΣ 2019-2020</w:t>
      </w:r>
    </w:p>
    <w:p w:rsidR="0038220B" w:rsidRPr="0038220B" w:rsidRDefault="0038220B" w:rsidP="0038220B">
      <w:pPr>
        <w:spacing w:before="100" w:beforeAutospacing="1"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Η Σύγκλητος του Πανεπιστημίου Θεσσαλίας κατά τη 232η/15-05-2020 συνεδρίασή της αποφάσισε την εξέταση των μαθημάτων και εργαστηρίων του τρέχοντος εαρινού εξαμήνου με εξ αποστάσεως μεθόδους (</w:t>
      </w:r>
      <w:hyperlink r:id="rId8" w:tgtFrame="oOlOQ64lm9fb7G7PohDOXQ1" w:history="1">
        <w:r w:rsidRPr="0038220B">
          <w:rPr>
            <w:rStyle w:val="-"/>
            <w:rFonts w:asciiTheme="majorHAnsi" w:hAnsiTheme="majorHAnsi"/>
            <w:sz w:val="24"/>
            <w:szCs w:val="24"/>
          </w:rPr>
          <w:t>Δ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ε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ί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τε σχετική ανακοίνωση</w:t>
        </w:r>
      </w:hyperlink>
      <w:r w:rsidRPr="0038220B">
        <w:rPr>
          <w:rFonts w:asciiTheme="majorHAnsi" w:hAnsiTheme="majorHAnsi"/>
          <w:color w:val="000000"/>
          <w:sz w:val="24"/>
          <w:szCs w:val="24"/>
        </w:rPr>
        <w:t>).</w:t>
      </w:r>
    </w:p>
    <w:p w:rsidR="0038220B" w:rsidRPr="0038220B" w:rsidRDefault="0038220B" w:rsidP="0038220B">
      <w:pPr>
        <w:spacing w:before="100" w:beforeAutospacing="1"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Προϋπόθεση για την συμμετοχή σας, σε εξετάσεις με εξ αποστάσεως μεθόδους, είναι η ενεργοποίηση του λογαριασμού σας στο Πανεπιστήμιο Θεσσαλίας.</w:t>
      </w:r>
    </w:p>
    <w:p w:rsidR="0038220B" w:rsidRPr="0038220B" w:rsidRDefault="0038220B" w:rsidP="0038220B">
      <w:pPr>
        <w:spacing w:before="100" w:beforeAutospacing="1"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Αν δεν έχετε ήδη ενεργοποιήσει το λογαριασμό σας, για να τον ενεργοποιήσετε 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συνδεθείτε στην ιστοσελίδα της Ηλεκτρονικής Γ</w:t>
      </w:r>
      <w:r w:rsidRPr="0038220B">
        <w:rPr>
          <w:rFonts w:asciiTheme="majorHAnsi" w:hAnsiTheme="majorHAnsi"/>
          <w:b/>
          <w:bCs/>
          <w:color w:val="000000"/>
          <w:sz w:val="24"/>
          <w:szCs w:val="24"/>
        </w:rPr>
        <w:t>ραμματείας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38220B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e</w:t>
      </w:r>
      <w:r w:rsidRPr="0038220B">
        <w:rPr>
          <w:rFonts w:asciiTheme="majorHAnsi" w:hAnsiTheme="majorHAnsi"/>
          <w:b/>
          <w:bCs/>
          <w:color w:val="000000"/>
          <w:sz w:val="24"/>
          <w:szCs w:val="24"/>
        </w:rPr>
        <w:t>-</w:t>
      </w:r>
      <w:r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gram</w:t>
      </w:r>
      <w:r w:rsidRPr="0038220B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Pr="0038220B">
        <w:rPr>
          <w:rFonts w:asciiTheme="majorHAnsi" w:hAnsiTheme="majorHAnsi"/>
          <w:b/>
          <w:bCs/>
          <w:color w:val="000000"/>
          <w:sz w:val="24"/>
          <w:szCs w:val="24"/>
        </w:rPr>
        <w:t xml:space="preserve"> του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Προγράμματος Σπουδών Μηχανικών Πληροφορικής Τ.Ε. </w:t>
      </w:r>
      <w:r w:rsidRPr="0038220B">
        <w:rPr>
          <w:rFonts w:asciiTheme="majorHAnsi" w:hAnsiTheme="majorHAnsi"/>
          <w:color w:val="000000"/>
          <w:sz w:val="24"/>
          <w:szCs w:val="24"/>
        </w:rPr>
        <w:t> και ακολουθήσετε τις σχετικές οδηγίες στο κίτρινο πλαίσιο.</w:t>
      </w:r>
    </w:p>
    <w:p w:rsidR="0038220B" w:rsidRPr="0038220B" w:rsidRDefault="0038220B" w:rsidP="0038220B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Αν έχετε χάσει τα στοιχεία σύνδεσής σας στην ηλεκτρονική γραμματεία στείλτε e-</w:t>
      </w:r>
      <w:proofErr w:type="spellStart"/>
      <w:r w:rsidRPr="00382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38220B">
        <w:rPr>
          <w:rFonts w:asciiTheme="majorHAnsi" w:hAnsiTheme="majorHAnsi"/>
          <w:color w:val="000000"/>
          <w:sz w:val="24"/>
          <w:szCs w:val="24"/>
        </w:rPr>
        <w:t xml:space="preserve"> στο </w:t>
      </w:r>
      <w:hyperlink r:id="rId9" w:history="1">
        <w:r w:rsidRPr="0038220B">
          <w:rPr>
            <w:rStyle w:val="-"/>
            <w:rFonts w:asciiTheme="majorHAnsi" w:hAnsiTheme="majorHAnsi"/>
            <w:sz w:val="24"/>
            <w:szCs w:val="24"/>
            <w:lang w:val="en-US"/>
          </w:rPr>
          <w:t>ithelp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@</w:t>
        </w:r>
        <w:r w:rsidRPr="0038220B">
          <w:rPr>
            <w:rStyle w:val="-"/>
            <w:rFonts w:asciiTheme="majorHAnsi" w:hAnsiTheme="majorHAnsi"/>
            <w:sz w:val="24"/>
            <w:szCs w:val="24"/>
            <w:lang w:val="en-US"/>
          </w:rPr>
          <w:t>uth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.</w:t>
        </w:r>
        <w:r w:rsidRPr="0038220B">
          <w:rPr>
            <w:rStyle w:val="-"/>
            <w:rFonts w:asciiTheme="majorHAnsi" w:hAnsiTheme="majorHAnsi"/>
            <w:sz w:val="24"/>
            <w:szCs w:val="24"/>
            <w:lang w:val="en-US"/>
          </w:rPr>
          <w:t>gr</w:t>
        </w:r>
      </w:hyperlink>
      <w:r w:rsidRPr="0038220B">
        <w:rPr>
          <w:rFonts w:asciiTheme="majorHAnsi" w:hAnsiTheme="majorHAnsi"/>
          <w:color w:val="000000"/>
          <w:sz w:val="24"/>
          <w:szCs w:val="24"/>
        </w:rPr>
        <w:t> με θέμα «Συνθηματικά σύνδεσης σε </w:t>
      </w:r>
      <w:r w:rsidRPr="0038220B">
        <w:rPr>
          <w:rFonts w:asciiTheme="majorHAnsi" w:hAnsiTheme="majorHAnsi"/>
          <w:color w:val="000000"/>
          <w:sz w:val="24"/>
          <w:szCs w:val="24"/>
          <w:lang w:val="en-US"/>
        </w:rPr>
        <w:t>e</w:t>
      </w:r>
      <w:r w:rsidRPr="0038220B">
        <w:rPr>
          <w:rFonts w:asciiTheme="majorHAnsi" w:hAnsiTheme="majorHAnsi"/>
          <w:color w:val="000000"/>
          <w:sz w:val="24"/>
          <w:szCs w:val="24"/>
        </w:rPr>
        <w:t>Γραμματεία πρώην ΤΕΙ</w:t>
      </w:r>
      <w:r>
        <w:rPr>
          <w:rFonts w:asciiTheme="majorHAnsi" w:hAnsiTheme="majorHAnsi"/>
          <w:color w:val="000000"/>
          <w:sz w:val="24"/>
          <w:szCs w:val="24"/>
        </w:rPr>
        <w:t xml:space="preserve"> Στερεάς Ελλάδας</w:t>
      </w:r>
      <w:r w:rsidRPr="0038220B">
        <w:rPr>
          <w:rFonts w:asciiTheme="majorHAnsi" w:hAnsiTheme="majorHAnsi"/>
          <w:color w:val="000000"/>
          <w:sz w:val="24"/>
          <w:szCs w:val="24"/>
        </w:rPr>
        <w:t>» αναφέροντας το ονοματεπώνυμό σας το πρώην ΤΕΙ</w:t>
      </w:r>
      <w:r>
        <w:rPr>
          <w:rFonts w:asciiTheme="majorHAnsi" w:hAnsiTheme="majorHAnsi"/>
          <w:color w:val="000000"/>
          <w:sz w:val="24"/>
          <w:szCs w:val="24"/>
        </w:rPr>
        <w:t xml:space="preserve"> Στερεάς Ελλάδας</w:t>
      </w:r>
      <w:r w:rsidRPr="0038220B">
        <w:rPr>
          <w:rFonts w:asciiTheme="majorHAnsi" w:hAnsiTheme="majorHAnsi"/>
          <w:color w:val="000000"/>
          <w:sz w:val="24"/>
          <w:szCs w:val="24"/>
        </w:rPr>
        <w:t xml:space="preserve">, το Τμήμα σας </w:t>
      </w:r>
      <w:r>
        <w:rPr>
          <w:rFonts w:asciiTheme="majorHAnsi" w:hAnsiTheme="majorHAnsi"/>
          <w:color w:val="000000"/>
          <w:sz w:val="24"/>
          <w:szCs w:val="24"/>
        </w:rPr>
        <w:t xml:space="preserve">(Μηχανικών Πληροφορικής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Τ.Ε.)</w:t>
      </w:r>
      <w:r w:rsidRPr="0038220B">
        <w:rPr>
          <w:rFonts w:asciiTheme="majorHAnsi" w:hAnsiTheme="majorHAnsi"/>
          <w:color w:val="000000"/>
          <w:sz w:val="24"/>
          <w:szCs w:val="24"/>
        </w:rPr>
        <w:t>και</w:t>
      </w:r>
      <w:proofErr w:type="spellEnd"/>
      <w:r w:rsidRPr="0038220B">
        <w:rPr>
          <w:rFonts w:asciiTheme="majorHAnsi" w:hAnsiTheme="majorHAnsi"/>
          <w:color w:val="000000"/>
          <w:sz w:val="24"/>
          <w:szCs w:val="24"/>
        </w:rPr>
        <w:t xml:space="preserve"> τον αριθμό μητρώου σας.</w:t>
      </w:r>
    </w:p>
    <w:p w:rsidR="0038220B" w:rsidRDefault="0038220B" w:rsidP="0038220B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Στον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8220B">
        <w:rPr>
          <w:rFonts w:asciiTheme="majorHAnsi" w:hAnsiTheme="majorHAnsi"/>
          <w:color w:val="000000"/>
          <w:sz w:val="24"/>
          <w:szCs w:val="24"/>
        </w:rPr>
        <w:t>σύνδεσμο</w:t>
      </w:r>
    </w:p>
    <w:p w:rsidR="0038220B" w:rsidRDefault="0038220B" w:rsidP="0038220B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 </w:t>
      </w:r>
      <w:hyperlink r:id="rId10" w:tgtFrame="oOlOQ64lm9fb7G7PohDOXQ1" w:history="1">
        <w:r w:rsidRPr="0038220B">
          <w:rPr>
            <w:rStyle w:val="-"/>
            <w:rFonts w:asciiTheme="majorHAnsi" w:hAnsiTheme="majorHAnsi"/>
            <w:sz w:val="24"/>
            <w:szCs w:val="24"/>
          </w:rPr>
          <w:t>https://www.ut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h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.gr/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n</w:t>
        </w:r>
        <w:r w:rsidRPr="0038220B">
          <w:rPr>
            <w:rStyle w:val="-"/>
            <w:rFonts w:asciiTheme="majorHAnsi" w:hAnsiTheme="majorHAnsi"/>
            <w:sz w:val="24"/>
            <w:szCs w:val="24"/>
          </w:rPr>
          <w:t>ews/diexagogi-exetaseon-ex-apostaseos</w:t>
        </w:r>
      </w:hyperlink>
      <w:r w:rsidRPr="0038220B">
        <w:rPr>
          <w:rFonts w:asciiTheme="majorHAnsi" w:hAnsiTheme="majorHAnsi"/>
          <w:color w:val="000000"/>
          <w:sz w:val="24"/>
          <w:szCs w:val="24"/>
        </w:rPr>
        <w:t> </w:t>
      </w:r>
    </w:p>
    <w:p w:rsidR="0038220B" w:rsidRPr="0038220B" w:rsidRDefault="0038220B" w:rsidP="0038220B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38220B">
        <w:rPr>
          <w:rFonts w:asciiTheme="majorHAnsi" w:hAnsiTheme="majorHAnsi"/>
          <w:color w:val="000000"/>
          <w:sz w:val="24"/>
          <w:szCs w:val="24"/>
        </w:rPr>
        <w:t>υπάρχουν συγκεντρωμένες οι βασικές πληροφορίες για τις εξ αποστάσεως εξετάσεις.</w:t>
      </w:r>
    </w:p>
    <w:p w:rsidR="0038220B" w:rsidRPr="0038220B" w:rsidRDefault="0038220B" w:rsidP="0038220B">
      <w:pPr>
        <w:pStyle w:val="Web"/>
        <w:shd w:val="clear" w:color="auto" w:fill="F0F5F5"/>
        <w:spacing w:before="0" w:beforeAutospacing="0" w:after="360" w:afterAutospacing="0"/>
        <w:jc w:val="center"/>
        <w:rPr>
          <w:rFonts w:asciiTheme="majorHAnsi" w:hAnsiTheme="majorHAnsi"/>
          <w:b/>
          <w:color w:val="471F1F"/>
          <w:sz w:val="22"/>
          <w:szCs w:val="22"/>
        </w:rPr>
      </w:pPr>
      <w:r>
        <w:rPr>
          <w:rFonts w:asciiTheme="majorHAnsi" w:hAnsiTheme="majorHAnsi"/>
          <w:b/>
          <w:color w:val="471F1F"/>
          <w:sz w:val="22"/>
          <w:szCs w:val="22"/>
        </w:rPr>
        <w:t>ΑΠΟ ΤΗ ΓΡΑΜΜΑΤΕΙΑ ΤΟΥ Π.Σ. ΜΗΧΑΝΙΚΩΝ ΠΛΗΡΟΦΟΡΙΚΗΣ Τ.Ε.</w:t>
      </w:r>
      <w:bookmarkStart w:id="0" w:name="_GoBack"/>
      <w:bookmarkEnd w:id="0"/>
    </w:p>
    <w:sectPr w:rsidR="0038220B" w:rsidRPr="0038220B" w:rsidSect="00344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F51"/>
    <w:multiLevelType w:val="hybridMultilevel"/>
    <w:tmpl w:val="06A2E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7BB"/>
    <w:multiLevelType w:val="hybridMultilevel"/>
    <w:tmpl w:val="6764F6F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155FDE"/>
    <w:multiLevelType w:val="hybridMultilevel"/>
    <w:tmpl w:val="4990844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AA63AC"/>
    <w:multiLevelType w:val="hybridMultilevel"/>
    <w:tmpl w:val="C2584A7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D"/>
    <w:rsid w:val="00117E64"/>
    <w:rsid w:val="001430BD"/>
    <w:rsid w:val="002F5965"/>
    <w:rsid w:val="0034439C"/>
    <w:rsid w:val="0038220B"/>
    <w:rsid w:val="00464854"/>
    <w:rsid w:val="004B2BE4"/>
    <w:rsid w:val="00606ABA"/>
    <w:rsid w:val="00640482"/>
    <w:rsid w:val="00684C80"/>
    <w:rsid w:val="006A5F91"/>
    <w:rsid w:val="007311F4"/>
    <w:rsid w:val="007D169B"/>
    <w:rsid w:val="00861F88"/>
    <w:rsid w:val="00890A24"/>
    <w:rsid w:val="009B32B2"/>
    <w:rsid w:val="009C24B1"/>
    <w:rsid w:val="00A3436F"/>
    <w:rsid w:val="00C10145"/>
    <w:rsid w:val="00C704C1"/>
    <w:rsid w:val="00CA5826"/>
    <w:rsid w:val="00D8481A"/>
    <w:rsid w:val="00E7394D"/>
    <w:rsid w:val="00EC4872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94D"/>
    <w:rPr>
      <w:b/>
      <w:bCs/>
    </w:rPr>
  </w:style>
  <w:style w:type="character" w:styleId="-">
    <w:name w:val="Hyperlink"/>
    <w:basedOn w:val="a0"/>
    <w:uiPriority w:val="99"/>
    <w:unhideWhenUsed/>
    <w:rsid w:val="007D169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5826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94D"/>
    <w:rPr>
      <w:b/>
      <w:bCs/>
    </w:rPr>
  </w:style>
  <w:style w:type="character" w:styleId="-">
    <w:name w:val="Hyperlink"/>
    <w:basedOn w:val="a0"/>
    <w:uiPriority w:val="99"/>
    <w:unhideWhenUsed/>
    <w:rsid w:val="007D169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5826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gr/news/apofasi-sygklitoy-gia-tin-diexagogi-exetaseon-earinoy-examinoy-2019-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th.gr/news/diexagogi-exetaseon-ex-apostas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window.open('/imp/basic.php?page=compose&amp;u=2552877615eeb0a2bbaf44&amp;to=ithelp%40uth.gr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4C01-7B43-41D3-BAF0-9811EF85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graminf03</cp:lastModifiedBy>
  <cp:revision>3</cp:revision>
  <dcterms:created xsi:type="dcterms:W3CDTF">2020-06-18T06:42:00Z</dcterms:created>
  <dcterms:modified xsi:type="dcterms:W3CDTF">2020-06-18T06:54:00Z</dcterms:modified>
</cp:coreProperties>
</file>