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66AB4AD1" w:rsidR="001815B0" w:rsidRPr="009F79F4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305741">
        <w:rPr>
          <w:sz w:val="22"/>
          <w:szCs w:val="22"/>
        </w:rPr>
        <w:t>10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0BB54153" w14:textId="5B4735D1" w:rsidR="00A96F24" w:rsidRPr="00882BD8" w:rsidRDefault="00A96F24" w:rsidP="00A96F2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</w:t>
      </w:r>
      <w:r w:rsidRPr="003B2F7A">
        <w:rPr>
          <w:rFonts w:ascii="Tahoma" w:hAnsi="Tahoma" w:cs="Tahoma"/>
          <w:sz w:val="22"/>
          <w:szCs w:val="22"/>
          <w:lang w:val="el-GR"/>
        </w:rPr>
        <w:t xml:space="preserve">ΕΓΚΡΙΝΕΙ τις αιτήσεις πρακτικής άσκησης των φοιτητών και τοποθετεί τους φοιτητές/φοιτήτριες 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3B2F7A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07</w:t>
      </w:r>
      <w:r w:rsidRPr="003B2F7A">
        <w:rPr>
          <w:rFonts w:ascii="Tahoma" w:hAnsi="Tahoma" w:cs="Tahoma"/>
          <w:b/>
          <w:bCs/>
          <w:sz w:val="22"/>
          <w:szCs w:val="22"/>
          <w:lang w:val="el-GR"/>
        </w:rPr>
        <w:t xml:space="preserve">/2021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31</w:t>
      </w:r>
      <w:r w:rsidRPr="003B2F7A">
        <w:rPr>
          <w:rFonts w:ascii="Tahoma" w:hAnsi="Tahoma" w:cs="Tahoma"/>
          <w:b/>
          <w:bCs/>
          <w:sz w:val="22"/>
          <w:szCs w:val="22"/>
          <w:lang w:val="el-GR"/>
        </w:rPr>
        <w:t>/12/2021</w:t>
      </w:r>
      <w:r w:rsidRPr="007A0E19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3B2F7A">
        <w:rPr>
          <w:rFonts w:ascii="Tahoma" w:hAnsi="Tahoma" w:cs="Tahoma"/>
          <w:bCs/>
          <w:sz w:val="22"/>
          <w:szCs w:val="22"/>
          <w:lang w:val="el-GR"/>
        </w:rPr>
        <w:t>μέσω ΟΑΕΔ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4397C220" w14:textId="77777777" w:rsidR="00A96F24" w:rsidRPr="00C71DA3" w:rsidRDefault="00A96F24" w:rsidP="00A96F2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8642" w:type="dxa"/>
        <w:tblLayout w:type="fixed"/>
        <w:tblLook w:val="01E0" w:firstRow="1" w:lastRow="1" w:firstColumn="1" w:lastColumn="1" w:noHBand="0" w:noVBand="0"/>
      </w:tblPr>
      <w:tblGrid>
        <w:gridCol w:w="529"/>
        <w:gridCol w:w="850"/>
        <w:gridCol w:w="1276"/>
        <w:gridCol w:w="3719"/>
        <w:gridCol w:w="2268"/>
      </w:tblGrid>
      <w:tr w:rsidR="00A96F24" w:rsidRPr="00C71DA3" w14:paraId="308E2C14" w14:textId="77777777" w:rsidTr="00A96F24">
        <w:tc>
          <w:tcPr>
            <w:tcW w:w="529" w:type="dxa"/>
          </w:tcPr>
          <w:p w14:paraId="2FFF2F93" w14:textId="77777777" w:rsidR="00A96F24" w:rsidRPr="00C71DA3" w:rsidRDefault="00A96F24" w:rsidP="006F434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50" w:type="dxa"/>
          </w:tcPr>
          <w:p w14:paraId="494B0ACD" w14:textId="77777777" w:rsidR="00A96F24" w:rsidRPr="00C71DA3" w:rsidRDefault="00A96F24" w:rsidP="006F4348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14:paraId="5EEA2C84" w14:textId="77777777" w:rsidR="00A96F24" w:rsidRPr="00C71DA3" w:rsidRDefault="00A96F24" w:rsidP="006F4348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3719" w:type="dxa"/>
          </w:tcPr>
          <w:p w14:paraId="58BAC02F" w14:textId="77777777" w:rsidR="00A96F24" w:rsidRPr="00C71DA3" w:rsidRDefault="00A96F24" w:rsidP="006F434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2268" w:type="dxa"/>
          </w:tcPr>
          <w:p w14:paraId="0F6BAB10" w14:textId="77777777" w:rsidR="00A96F24" w:rsidRPr="00C71DA3" w:rsidRDefault="00A96F24" w:rsidP="006F434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A96F24" w:rsidRPr="003B0424" w14:paraId="6CFE8702" w14:textId="77777777" w:rsidTr="00A96F24">
        <w:tc>
          <w:tcPr>
            <w:tcW w:w="529" w:type="dxa"/>
          </w:tcPr>
          <w:p w14:paraId="593DB5A2" w14:textId="77777777" w:rsidR="00A96F24" w:rsidRPr="00C71DA3" w:rsidRDefault="00A96F24" w:rsidP="006F4348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14:paraId="285513FF" w14:textId="77777777" w:rsidR="00A96F24" w:rsidRDefault="00A96F24" w:rsidP="006F434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3276</w:t>
            </w:r>
          </w:p>
        </w:tc>
        <w:tc>
          <w:tcPr>
            <w:tcW w:w="1276" w:type="dxa"/>
          </w:tcPr>
          <w:p w14:paraId="62ECE7F7" w14:textId="77777777" w:rsidR="00A96F24" w:rsidRPr="003B2F7A" w:rsidRDefault="00A96F24" w:rsidP="006F4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719" w:type="dxa"/>
          </w:tcPr>
          <w:p w14:paraId="358BCFC3" w14:textId="77777777" w:rsidR="00A96F24" w:rsidRPr="00CF2AEF" w:rsidRDefault="00A96F24" w:rsidP="006F434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MINISO </w:t>
            </w:r>
            <w:r>
              <w:rPr>
                <w:sz w:val="22"/>
                <w:szCs w:val="22"/>
                <w:lang w:val="el-GR"/>
              </w:rPr>
              <w:t>Ελλάδας, Αθήνα</w:t>
            </w:r>
          </w:p>
        </w:tc>
        <w:tc>
          <w:tcPr>
            <w:tcW w:w="2268" w:type="dxa"/>
          </w:tcPr>
          <w:p w14:paraId="4FAE4E4C" w14:textId="77777777" w:rsidR="00A96F24" w:rsidRDefault="00A96F24" w:rsidP="006F434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A96F24" w:rsidRPr="003B0424" w14:paraId="594978F9" w14:textId="77777777" w:rsidTr="00A96F24">
        <w:tc>
          <w:tcPr>
            <w:tcW w:w="529" w:type="dxa"/>
          </w:tcPr>
          <w:p w14:paraId="7B8E49EA" w14:textId="77777777" w:rsidR="00A96F24" w:rsidRPr="00C71DA3" w:rsidRDefault="00A96F24" w:rsidP="006F4348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14:paraId="22A4F344" w14:textId="77777777" w:rsidR="00A96F24" w:rsidRDefault="00A96F24" w:rsidP="006F434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4103</w:t>
            </w:r>
          </w:p>
        </w:tc>
        <w:tc>
          <w:tcPr>
            <w:tcW w:w="1276" w:type="dxa"/>
          </w:tcPr>
          <w:p w14:paraId="2D152D34" w14:textId="77777777" w:rsidR="00A96F24" w:rsidRDefault="00A96F24" w:rsidP="006F434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719" w:type="dxa"/>
          </w:tcPr>
          <w:p w14:paraId="2073F1E5" w14:textId="77777777" w:rsidR="00A96F24" w:rsidRPr="002A4F58" w:rsidRDefault="00A96F24" w:rsidP="006F434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Vodafone, </w:t>
            </w:r>
            <w:r>
              <w:rPr>
                <w:sz w:val="22"/>
                <w:szCs w:val="22"/>
                <w:lang w:val="el-GR"/>
              </w:rPr>
              <w:t>Χαλάνδρι</w:t>
            </w:r>
          </w:p>
        </w:tc>
        <w:tc>
          <w:tcPr>
            <w:tcW w:w="2268" w:type="dxa"/>
          </w:tcPr>
          <w:p w14:paraId="1B13950B" w14:textId="77777777" w:rsidR="00A96F24" w:rsidRDefault="00A96F24" w:rsidP="006F434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A96F24" w:rsidRPr="003B0424" w14:paraId="20ACC51D" w14:textId="77777777" w:rsidTr="00A96F24">
        <w:tc>
          <w:tcPr>
            <w:tcW w:w="529" w:type="dxa"/>
          </w:tcPr>
          <w:p w14:paraId="72B2C836" w14:textId="77777777" w:rsidR="00A96F24" w:rsidRPr="00C71DA3" w:rsidRDefault="00A96F24" w:rsidP="006F4348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14:paraId="580FE3FB" w14:textId="77777777" w:rsidR="00A96F24" w:rsidRDefault="00A96F24" w:rsidP="006F434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3364</w:t>
            </w:r>
          </w:p>
        </w:tc>
        <w:tc>
          <w:tcPr>
            <w:tcW w:w="1276" w:type="dxa"/>
          </w:tcPr>
          <w:p w14:paraId="74AA06F9" w14:textId="77777777" w:rsidR="00A96F24" w:rsidRDefault="00A96F24" w:rsidP="006F434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719" w:type="dxa"/>
          </w:tcPr>
          <w:p w14:paraId="39DA62C9" w14:textId="77777777" w:rsidR="00A96F24" w:rsidRPr="00B97B59" w:rsidRDefault="00A96F24" w:rsidP="006F434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Παπαστράτος ΑΒΕΣ, Ασπρόπυργος</w:t>
            </w:r>
          </w:p>
        </w:tc>
        <w:tc>
          <w:tcPr>
            <w:tcW w:w="2268" w:type="dxa"/>
          </w:tcPr>
          <w:p w14:paraId="0A0C9B41" w14:textId="77777777" w:rsidR="00A96F24" w:rsidRPr="00406715" w:rsidRDefault="00A96F24" w:rsidP="006F4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A96F24" w:rsidRPr="003B0424" w14:paraId="36FD4A24" w14:textId="77777777" w:rsidTr="00A96F24">
        <w:tc>
          <w:tcPr>
            <w:tcW w:w="529" w:type="dxa"/>
          </w:tcPr>
          <w:p w14:paraId="1F129B5D" w14:textId="77777777" w:rsidR="00A96F24" w:rsidRPr="00C71DA3" w:rsidRDefault="00A96F24" w:rsidP="006F4348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14:paraId="338CF1A3" w14:textId="77777777" w:rsidR="00A96F24" w:rsidRDefault="00A96F24" w:rsidP="006F434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3945</w:t>
            </w:r>
          </w:p>
        </w:tc>
        <w:tc>
          <w:tcPr>
            <w:tcW w:w="1276" w:type="dxa"/>
          </w:tcPr>
          <w:p w14:paraId="411EC033" w14:textId="77777777" w:rsidR="00A96F24" w:rsidRDefault="00A96F24" w:rsidP="006F434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719" w:type="dxa"/>
          </w:tcPr>
          <w:p w14:paraId="53C03107" w14:textId="77777777" w:rsidR="00A96F24" w:rsidRPr="002A4F58" w:rsidRDefault="00A96F24" w:rsidP="006F434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Μαρούσι</w:t>
            </w:r>
          </w:p>
        </w:tc>
        <w:tc>
          <w:tcPr>
            <w:tcW w:w="2268" w:type="dxa"/>
          </w:tcPr>
          <w:p w14:paraId="0F25C4D8" w14:textId="77777777" w:rsidR="00A96F24" w:rsidRDefault="00A96F24" w:rsidP="006F434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A96F24" w:rsidRPr="00CF40AF" w14:paraId="1A00D5D8" w14:textId="77777777" w:rsidTr="00A96F24">
        <w:tc>
          <w:tcPr>
            <w:tcW w:w="529" w:type="dxa"/>
          </w:tcPr>
          <w:p w14:paraId="2E121F58" w14:textId="77777777" w:rsidR="00A96F24" w:rsidRPr="00C71DA3" w:rsidRDefault="00A96F24" w:rsidP="006F4348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14:paraId="7EEC34AE" w14:textId="77777777" w:rsidR="00A96F24" w:rsidRDefault="00A96F24" w:rsidP="006F434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3706</w:t>
            </w:r>
          </w:p>
        </w:tc>
        <w:tc>
          <w:tcPr>
            <w:tcW w:w="1276" w:type="dxa"/>
          </w:tcPr>
          <w:p w14:paraId="46ADE3EF" w14:textId="77777777" w:rsidR="00A96F24" w:rsidRDefault="00A96F24" w:rsidP="006F434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719" w:type="dxa"/>
          </w:tcPr>
          <w:p w14:paraId="180E10E2" w14:textId="77777777" w:rsidR="00A96F24" w:rsidRPr="00CF40AF" w:rsidRDefault="00A96F24" w:rsidP="006F434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Χαλκίδα</w:t>
            </w:r>
          </w:p>
        </w:tc>
        <w:tc>
          <w:tcPr>
            <w:tcW w:w="2268" w:type="dxa"/>
          </w:tcPr>
          <w:p w14:paraId="6EAA6565" w14:textId="77777777" w:rsidR="00A96F24" w:rsidRDefault="00A96F24" w:rsidP="006F4348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</w:tbl>
    <w:p w14:paraId="43AFDF33" w14:textId="77777777" w:rsidR="00A96F24" w:rsidRDefault="00A96F24" w:rsidP="00355489">
      <w:pPr>
        <w:jc w:val="both"/>
        <w:rPr>
          <w:rFonts w:ascii="Tahoma" w:hAnsi="Tahoma" w:cs="Tahoma"/>
          <w:sz w:val="22"/>
          <w:szCs w:val="22"/>
        </w:rPr>
      </w:pPr>
    </w:p>
    <w:p w14:paraId="208DA97B" w14:textId="6E335E27" w:rsidR="00355489" w:rsidRPr="00FD102E" w:rsidRDefault="00355489" w:rsidP="00355489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71C4A8D3" w14:textId="77777777" w:rsidR="00355489" w:rsidRDefault="00355489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305741" w14:paraId="6F9F05B6" w14:textId="77777777" w:rsidTr="00A96F24">
        <w:tc>
          <w:tcPr>
            <w:tcW w:w="3028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5972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305741" w14:paraId="6CF6379C" w14:textId="77777777" w:rsidTr="00A96F24">
        <w:tc>
          <w:tcPr>
            <w:tcW w:w="3028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2986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2986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0574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55489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3162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C32DD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05F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19F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4E8F"/>
    <w:rsid w:val="009F7068"/>
    <w:rsid w:val="009F7680"/>
    <w:rsid w:val="009F79F4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6F24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1F6C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44DE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2CBE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2021-06-17T07:32:00Z</dcterms:created>
  <dcterms:modified xsi:type="dcterms:W3CDTF">2021-06-17T07:35:00Z</dcterms:modified>
</cp:coreProperties>
</file>