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65B7C9E7" w:rsidR="001815B0" w:rsidRPr="009F79F4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673162">
        <w:rPr>
          <w:sz w:val="22"/>
          <w:szCs w:val="22"/>
        </w:rPr>
        <w:t>9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7B281843" w14:textId="3EF14B06" w:rsidR="00673162" w:rsidRPr="00882BD8" w:rsidRDefault="00673162" w:rsidP="00673162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το γεγονός ότι υπάρχουν </w:t>
      </w:r>
      <w:r w:rsidRPr="00762D5F">
        <w:rPr>
          <w:rFonts w:ascii="Tahoma" w:hAnsi="Tahoma" w:cs="Tahoma"/>
          <w:sz w:val="22"/>
          <w:szCs w:val="22"/>
          <w:lang w:val="el-GR"/>
        </w:rPr>
        <w:t>έξι (6)</w:t>
      </w:r>
      <w:r w:rsidRPr="0007049E">
        <w:rPr>
          <w:rFonts w:ascii="Tahoma" w:hAnsi="Tahoma" w:cs="Tahoma"/>
          <w:color w:val="FF0000"/>
          <w:sz w:val="22"/>
          <w:szCs w:val="22"/>
          <w:lang w:val="el-GR"/>
        </w:rPr>
        <w:t xml:space="preserve"> 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για το εαρινό εξάμηνο 2020-2021, </w:t>
      </w:r>
      <w:r w:rsidRPr="003B2F7A">
        <w:rPr>
          <w:rFonts w:ascii="Tahoma" w:hAnsi="Tahoma" w:cs="Tahoma"/>
          <w:sz w:val="22"/>
          <w:szCs w:val="22"/>
          <w:lang w:val="el-GR"/>
        </w:rPr>
        <w:t xml:space="preserve">ΕΓΚΡΙΝΕΙ τις αιτήσεις πρακτικής άσκησης των φοιτητών και τοποθετεί τους φοιτητές/φοιτήτριες για πρακτική άσκηση για την χρονική περίοδο </w:t>
      </w:r>
      <w:r w:rsidRPr="003B2F7A">
        <w:rPr>
          <w:rFonts w:ascii="Tahoma" w:hAnsi="Tahoma" w:cs="Tahoma"/>
          <w:b/>
          <w:bCs/>
          <w:sz w:val="22"/>
          <w:szCs w:val="22"/>
          <w:lang w:val="el-GR"/>
        </w:rPr>
        <w:t>28/06/2021 έως 27/12/2021</w:t>
      </w:r>
      <w:r w:rsidRPr="003B2F7A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εκτελούν την πρακτική τους άσκηση μέσω του έργου Πρακτικής Άσκησης του ΕΣΠΑ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673162">
        <w:rPr>
          <w:rFonts w:ascii="Tahoma" w:hAnsi="Tahoma" w:cs="Tahoma"/>
          <w:sz w:val="22"/>
          <w:szCs w:val="22"/>
          <w:lang w:val="el-GR"/>
        </w:rPr>
        <w:t>και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3B2F7A">
        <w:rPr>
          <w:rFonts w:ascii="Tahoma" w:hAnsi="Tahoma" w:cs="Tahoma"/>
          <w:b/>
          <w:bCs/>
          <w:sz w:val="22"/>
          <w:szCs w:val="22"/>
          <w:lang w:val="el-GR"/>
        </w:rPr>
        <w:t>21/06/2021 έως 20/12/2021</w:t>
      </w:r>
      <w:r w:rsidRPr="007A0E19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3B2F7A">
        <w:rPr>
          <w:rFonts w:ascii="Tahoma" w:hAnsi="Tahoma" w:cs="Tahoma"/>
          <w:bCs/>
          <w:sz w:val="22"/>
          <w:szCs w:val="22"/>
          <w:lang w:val="el-GR"/>
        </w:rPr>
        <w:t xml:space="preserve">για τους 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υπόλοιπους </w:t>
      </w:r>
      <w:r w:rsidRPr="003B2F7A">
        <w:rPr>
          <w:rFonts w:ascii="Tahoma" w:hAnsi="Tahoma" w:cs="Tahoma"/>
          <w:bCs/>
          <w:sz w:val="22"/>
          <w:szCs w:val="22"/>
          <w:lang w:val="el-GR"/>
        </w:rPr>
        <w:t>φοιτητές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 (στο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</w:t>
      </w:r>
      <w:r w:rsidR="0085205F">
        <w:rPr>
          <w:rFonts w:ascii="Tahoma" w:hAnsi="Tahoma" w:cs="Tahoma"/>
          <w:sz w:val="22"/>
          <w:szCs w:val="22"/>
          <w:lang w:val="el-GR"/>
        </w:rPr>
        <w:t>:</w:t>
      </w:r>
    </w:p>
    <w:p w14:paraId="4C37CD55" w14:textId="77777777" w:rsidR="00673162" w:rsidRPr="00C71DA3" w:rsidRDefault="00673162" w:rsidP="00673162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8926" w:type="dxa"/>
        <w:tblLayout w:type="fixed"/>
        <w:tblLook w:val="01E0" w:firstRow="1" w:lastRow="1" w:firstColumn="1" w:lastColumn="1" w:noHBand="0" w:noVBand="0"/>
      </w:tblPr>
      <w:tblGrid>
        <w:gridCol w:w="529"/>
        <w:gridCol w:w="963"/>
        <w:gridCol w:w="1276"/>
        <w:gridCol w:w="4457"/>
        <w:gridCol w:w="1701"/>
      </w:tblGrid>
      <w:tr w:rsidR="0085205F" w:rsidRPr="00C71DA3" w14:paraId="0BF20CE5" w14:textId="77777777" w:rsidTr="0085205F">
        <w:tc>
          <w:tcPr>
            <w:tcW w:w="529" w:type="dxa"/>
          </w:tcPr>
          <w:p w14:paraId="13CD0D9F" w14:textId="77777777" w:rsidR="0085205F" w:rsidRPr="00C71DA3" w:rsidRDefault="0085205F" w:rsidP="00C80FC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963" w:type="dxa"/>
          </w:tcPr>
          <w:p w14:paraId="09052768" w14:textId="77777777" w:rsidR="0085205F" w:rsidRPr="00C71DA3" w:rsidRDefault="0085205F" w:rsidP="00C80FCB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14:paraId="25C58485" w14:textId="77777777" w:rsidR="0085205F" w:rsidRPr="00C71DA3" w:rsidRDefault="0085205F" w:rsidP="00C80FCB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4457" w:type="dxa"/>
          </w:tcPr>
          <w:p w14:paraId="25799D96" w14:textId="77777777" w:rsidR="0085205F" w:rsidRPr="00C71DA3" w:rsidRDefault="0085205F" w:rsidP="00C80FC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701" w:type="dxa"/>
          </w:tcPr>
          <w:p w14:paraId="459F50F8" w14:textId="77777777" w:rsidR="0085205F" w:rsidRPr="00C71DA3" w:rsidRDefault="0085205F" w:rsidP="00C80FC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85205F" w:rsidRPr="003B0424" w14:paraId="3E49B2A5" w14:textId="77777777" w:rsidTr="0085205F">
        <w:tc>
          <w:tcPr>
            <w:tcW w:w="529" w:type="dxa"/>
          </w:tcPr>
          <w:p w14:paraId="5FE555A7" w14:textId="77777777" w:rsidR="0085205F" w:rsidRPr="00C71DA3" w:rsidRDefault="0085205F" w:rsidP="00C80FCB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1D71E436" w14:textId="77777777" w:rsidR="0085205F" w:rsidRDefault="0085205F" w:rsidP="00C80FC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4266</w:t>
            </w:r>
          </w:p>
        </w:tc>
        <w:tc>
          <w:tcPr>
            <w:tcW w:w="1276" w:type="dxa"/>
          </w:tcPr>
          <w:p w14:paraId="354CA949" w14:textId="77777777" w:rsidR="0085205F" w:rsidRPr="003B2F7A" w:rsidRDefault="0085205F" w:rsidP="00C80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4457" w:type="dxa"/>
          </w:tcPr>
          <w:p w14:paraId="59071BCD" w14:textId="77777777" w:rsidR="0085205F" w:rsidRPr="001313F0" w:rsidRDefault="0085205F" w:rsidP="00C80FC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Διεύθυνση Σχεδιασμού, Οργάνωσης και </w:t>
            </w:r>
            <w:proofErr w:type="spellStart"/>
            <w:r>
              <w:rPr>
                <w:sz w:val="22"/>
                <w:szCs w:val="22"/>
                <w:lang w:val="el-GR"/>
              </w:rPr>
              <w:t>Ηλ</w:t>
            </w:r>
            <w:proofErr w:type="spellEnd"/>
            <w:r>
              <w:rPr>
                <w:sz w:val="22"/>
                <w:szCs w:val="22"/>
                <w:lang w:val="el-GR"/>
              </w:rPr>
              <w:t>. Διακυβέρνησης, Δήμος Λαμίας</w:t>
            </w:r>
          </w:p>
        </w:tc>
        <w:tc>
          <w:tcPr>
            <w:tcW w:w="1701" w:type="dxa"/>
          </w:tcPr>
          <w:p w14:paraId="00C26FDA" w14:textId="77777777" w:rsidR="0085205F" w:rsidRDefault="0085205F" w:rsidP="00C80FC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85205F" w:rsidRPr="003B0424" w14:paraId="2AB99934" w14:textId="77777777" w:rsidTr="0085205F">
        <w:tc>
          <w:tcPr>
            <w:tcW w:w="529" w:type="dxa"/>
          </w:tcPr>
          <w:p w14:paraId="2C57437A" w14:textId="77777777" w:rsidR="0085205F" w:rsidRPr="00C71DA3" w:rsidRDefault="0085205F" w:rsidP="00C80FCB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4DC7F2CF" w14:textId="77777777" w:rsidR="0085205F" w:rsidRDefault="0085205F" w:rsidP="00C80FC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4156</w:t>
            </w:r>
          </w:p>
        </w:tc>
        <w:tc>
          <w:tcPr>
            <w:tcW w:w="1276" w:type="dxa"/>
          </w:tcPr>
          <w:p w14:paraId="0ABAC931" w14:textId="77777777" w:rsidR="0085205F" w:rsidRDefault="0085205F" w:rsidP="00C80FC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4457" w:type="dxa"/>
          </w:tcPr>
          <w:p w14:paraId="3AC5160C" w14:textId="77777777" w:rsidR="0085205F" w:rsidRPr="000325BE" w:rsidRDefault="0085205F" w:rsidP="00C80FC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Algosystems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701" w:type="dxa"/>
          </w:tcPr>
          <w:p w14:paraId="35EB9B82" w14:textId="77777777" w:rsidR="0085205F" w:rsidRDefault="0085205F" w:rsidP="00C80FC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85205F" w:rsidRPr="003B0424" w14:paraId="626AEFF3" w14:textId="77777777" w:rsidTr="0085205F">
        <w:tc>
          <w:tcPr>
            <w:tcW w:w="529" w:type="dxa"/>
          </w:tcPr>
          <w:p w14:paraId="2D37249A" w14:textId="77777777" w:rsidR="0085205F" w:rsidRPr="00C71DA3" w:rsidRDefault="0085205F" w:rsidP="00C80FCB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5BC44A88" w14:textId="77777777" w:rsidR="0085205F" w:rsidRDefault="0085205F" w:rsidP="00C80FC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4149</w:t>
            </w:r>
          </w:p>
        </w:tc>
        <w:tc>
          <w:tcPr>
            <w:tcW w:w="1276" w:type="dxa"/>
          </w:tcPr>
          <w:p w14:paraId="146C1B13" w14:textId="77777777" w:rsidR="0085205F" w:rsidRDefault="0085205F" w:rsidP="00C80FC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4457" w:type="dxa"/>
          </w:tcPr>
          <w:p w14:paraId="12576F50" w14:textId="77777777" w:rsidR="0085205F" w:rsidRPr="00B97B59" w:rsidRDefault="0085205F" w:rsidP="00C80FC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Διεύθυνση Σχεδιασμού, Οργάνωσης και </w:t>
            </w:r>
            <w:proofErr w:type="spellStart"/>
            <w:r>
              <w:rPr>
                <w:sz w:val="22"/>
                <w:szCs w:val="22"/>
                <w:lang w:val="el-GR"/>
              </w:rPr>
              <w:t>Ηλ</w:t>
            </w:r>
            <w:proofErr w:type="spellEnd"/>
            <w:r>
              <w:rPr>
                <w:sz w:val="22"/>
                <w:szCs w:val="22"/>
                <w:lang w:val="el-GR"/>
              </w:rPr>
              <w:t>. Διακυβέρνησης, Δήμος Λαμίας</w:t>
            </w:r>
          </w:p>
        </w:tc>
        <w:tc>
          <w:tcPr>
            <w:tcW w:w="1701" w:type="dxa"/>
          </w:tcPr>
          <w:p w14:paraId="3F560783" w14:textId="77777777" w:rsidR="0085205F" w:rsidRPr="00406715" w:rsidRDefault="0085205F" w:rsidP="00C80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85205F" w:rsidRPr="003B0424" w14:paraId="409B6B64" w14:textId="77777777" w:rsidTr="0085205F">
        <w:tc>
          <w:tcPr>
            <w:tcW w:w="529" w:type="dxa"/>
          </w:tcPr>
          <w:p w14:paraId="3B84226E" w14:textId="77777777" w:rsidR="0085205F" w:rsidRPr="00C71DA3" w:rsidRDefault="0085205F" w:rsidP="00C80FCB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76864EEA" w14:textId="77777777" w:rsidR="0085205F" w:rsidRDefault="0085205F" w:rsidP="00C80FC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3344</w:t>
            </w:r>
          </w:p>
        </w:tc>
        <w:tc>
          <w:tcPr>
            <w:tcW w:w="1276" w:type="dxa"/>
          </w:tcPr>
          <w:p w14:paraId="198E6DCE" w14:textId="77777777" w:rsidR="0085205F" w:rsidRDefault="0085205F" w:rsidP="00C80FC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4457" w:type="dxa"/>
          </w:tcPr>
          <w:p w14:paraId="081748FD" w14:textId="77777777" w:rsidR="0085205F" w:rsidRPr="00CF40AF" w:rsidRDefault="0085205F" w:rsidP="00C80FC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KYKLOS LTD, </w:t>
            </w:r>
            <w:r>
              <w:rPr>
                <w:sz w:val="22"/>
                <w:szCs w:val="22"/>
                <w:lang w:val="el-GR"/>
              </w:rPr>
              <w:t>Κόρινθος</w:t>
            </w:r>
          </w:p>
        </w:tc>
        <w:tc>
          <w:tcPr>
            <w:tcW w:w="1701" w:type="dxa"/>
          </w:tcPr>
          <w:p w14:paraId="0057BA87" w14:textId="77777777" w:rsidR="0085205F" w:rsidRDefault="0085205F" w:rsidP="00C80FC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85205F" w:rsidRPr="00CF40AF" w14:paraId="50487509" w14:textId="77777777" w:rsidTr="0085205F">
        <w:tc>
          <w:tcPr>
            <w:tcW w:w="529" w:type="dxa"/>
          </w:tcPr>
          <w:p w14:paraId="2573A476" w14:textId="77777777" w:rsidR="0085205F" w:rsidRPr="00C71DA3" w:rsidRDefault="0085205F" w:rsidP="00C80FCB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1F553430" w14:textId="77777777" w:rsidR="0085205F" w:rsidRDefault="0085205F" w:rsidP="00C80FC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3573</w:t>
            </w:r>
          </w:p>
        </w:tc>
        <w:tc>
          <w:tcPr>
            <w:tcW w:w="1276" w:type="dxa"/>
          </w:tcPr>
          <w:p w14:paraId="22BFEB3C" w14:textId="77777777" w:rsidR="0085205F" w:rsidRDefault="0085205F" w:rsidP="00C80FC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-</w:t>
            </w:r>
          </w:p>
        </w:tc>
        <w:tc>
          <w:tcPr>
            <w:tcW w:w="4457" w:type="dxa"/>
          </w:tcPr>
          <w:p w14:paraId="37B00F73" w14:textId="77777777" w:rsidR="0085205F" w:rsidRPr="00CF40AF" w:rsidRDefault="0085205F" w:rsidP="00C80FC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Μορφή Καλούπια ΕΠΕ, Κορωπί Αττικής</w:t>
            </w:r>
          </w:p>
        </w:tc>
        <w:tc>
          <w:tcPr>
            <w:tcW w:w="1701" w:type="dxa"/>
          </w:tcPr>
          <w:p w14:paraId="784D8085" w14:textId="77777777" w:rsidR="0085205F" w:rsidRDefault="0085205F" w:rsidP="00C80FC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</w:tbl>
    <w:p w14:paraId="06BECAE4" w14:textId="77777777" w:rsidR="00673162" w:rsidRPr="00C639EE" w:rsidRDefault="00673162" w:rsidP="00673162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14:paraId="208DA97B" w14:textId="042CEA73" w:rsidR="00355489" w:rsidRPr="00FD102E" w:rsidRDefault="00355489" w:rsidP="00355489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71C4A8D3" w14:textId="77777777" w:rsidR="00355489" w:rsidRDefault="00355489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46A16346" w14:textId="668E078D" w:rsidR="00153AD1" w:rsidRPr="00C71DA3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Για τους φοιτητές που θα συμμετέχουν στο έργο πρακτικής άσκησης του ΕΣΠΑ θα επικοινωνήσει μαζί τους το Γραφείο Πρακτικής Άσκησης.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E82CBE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E82CBE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55489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3162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C32DD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05F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19F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4E8F"/>
    <w:rsid w:val="009F7068"/>
    <w:rsid w:val="009F7680"/>
    <w:rsid w:val="009F79F4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1F6C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44DE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2CBE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4</cp:revision>
  <cp:lastPrinted>2018-09-25T07:39:00Z</cp:lastPrinted>
  <dcterms:created xsi:type="dcterms:W3CDTF">2021-06-08T18:42:00Z</dcterms:created>
  <dcterms:modified xsi:type="dcterms:W3CDTF">2021-06-08T18:47:00Z</dcterms:modified>
</cp:coreProperties>
</file>