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6D06A44D" w:rsidR="001815B0" w:rsidRPr="008172E2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E05E3B">
        <w:rPr>
          <w:sz w:val="22"/>
          <w:szCs w:val="22"/>
        </w:rPr>
        <w:t>1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2657FC05" w14:textId="77777777" w:rsidR="00203CF4" w:rsidRPr="00882BD8" w:rsidRDefault="00203CF4" w:rsidP="00203CF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13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12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9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6416C1">
        <w:rPr>
          <w:rFonts w:ascii="Tahoma" w:hAnsi="Tahoma" w:cs="Tahoma"/>
          <w:sz w:val="22"/>
          <w:szCs w:val="22"/>
          <w:lang w:val="el-GR"/>
        </w:rPr>
        <w:t xml:space="preserve">(εκτός </w:t>
      </w:r>
      <w:r>
        <w:rPr>
          <w:rFonts w:ascii="Tahoma" w:hAnsi="Tahoma" w:cs="Tahoma"/>
          <w:sz w:val="22"/>
          <w:szCs w:val="22"/>
          <w:lang w:val="el-GR"/>
        </w:rPr>
        <w:t xml:space="preserve">αν </w:t>
      </w:r>
      <w:r w:rsidRPr="006416C1">
        <w:rPr>
          <w:rFonts w:ascii="Tahoma" w:hAnsi="Tahoma" w:cs="Tahoma"/>
          <w:sz w:val="22"/>
          <w:szCs w:val="22"/>
          <w:lang w:val="el-GR"/>
        </w:rPr>
        <w:t>αναφέρεται άλλη περίοδος ειδικά ανά φοιτητή)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186C146D" w14:textId="77777777" w:rsidR="00203CF4" w:rsidRPr="00C71DA3" w:rsidRDefault="00203CF4" w:rsidP="00203CF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926" w:type="dxa"/>
        <w:tblLayout w:type="fixed"/>
        <w:tblLook w:val="01E0" w:firstRow="1" w:lastRow="1" w:firstColumn="1" w:lastColumn="1" w:noHBand="0" w:noVBand="0"/>
      </w:tblPr>
      <w:tblGrid>
        <w:gridCol w:w="704"/>
        <w:gridCol w:w="822"/>
        <w:gridCol w:w="5273"/>
        <w:gridCol w:w="2127"/>
      </w:tblGrid>
      <w:tr w:rsidR="00203CF4" w:rsidRPr="00C71DA3" w14:paraId="31F12034" w14:textId="77777777" w:rsidTr="00203CF4">
        <w:tc>
          <w:tcPr>
            <w:tcW w:w="704" w:type="dxa"/>
          </w:tcPr>
          <w:p w14:paraId="055858F4" w14:textId="77777777" w:rsidR="00203CF4" w:rsidRPr="00C71DA3" w:rsidRDefault="00203CF4" w:rsidP="008E70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22" w:type="dxa"/>
          </w:tcPr>
          <w:p w14:paraId="5FD5A776" w14:textId="77777777" w:rsidR="00203CF4" w:rsidRPr="00C71DA3" w:rsidRDefault="00203CF4" w:rsidP="008E70D5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5273" w:type="dxa"/>
          </w:tcPr>
          <w:p w14:paraId="22863D1D" w14:textId="77777777" w:rsidR="00203CF4" w:rsidRPr="00C71DA3" w:rsidRDefault="00203CF4" w:rsidP="008E70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2127" w:type="dxa"/>
          </w:tcPr>
          <w:p w14:paraId="12E3383C" w14:textId="77777777" w:rsidR="00203CF4" w:rsidRPr="00C71DA3" w:rsidRDefault="00203CF4" w:rsidP="008E70D5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203CF4" w:rsidRPr="00624B70" w14:paraId="1C145F38" w14:textId="77777777" w:rsidTr="00203CF4">
        <w:tc>
          <w:tcPr>
            <w:tcW w:w="704" w:type="dxa"/>
          </w:tcPr>
          <w:p w14:paraId="0A6D2C88" w14:textId="77777777" w:rsidR="00203CF4" w:rsidRPr="00C71DA3" w:rsidRDefault="00203CF4" w:rsidP="008E70D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22" w:type="dxa"/>
          </w:tcPr>
          <w:p w14:paraId="7D0AF803" w14:textId="77777777" w:rsidR="00203CF4" w:rsidRDefault="00203CF4" w:rsidP="008E70D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3140</w:t>
            </w:r>
          </w:p>
        </w:tc>
        <w:tc>
          <w:tcPr>
            <w:tcW w:w="5273" w:type="dxa"/>
          </w:tcPr>
          <w:p w14:paraId="28D979C3" w14:textId="77777777" w:rsidR="00203CF4" w:rsidRDefault="00203CF4" w:rsidP="008E70D5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Τσικολάτα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Βασιλική, Φροντιστήριο Μ.Ε. και Ξ.Γ., Αγ. Ανάργυροι Αττικής</w:t>
            </w:r>
          </w:p>
        </w:tc>
        <w:tc>
          <w:tcPr>
            <w:tcW w:w="2127" w:type="dxa"/>
          </w:tcPr>
          <w:p w14:paraId="3A20EC41" w14:textId="77777777" w:rsidR="00203CF4" w:rsidRDefault="00203CF4" w:rsidP="008E70D5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203CF4" w:rsidRPr="00AE51EB" w14:paraId="476B5725" w14:textId="77777777" w:rsidTr="00203CF4">
        <w:tc>
          <w:tcPr>
            <w:tcW w:w="704" w:type="dxa"/>
          </w:tcPr>
          <w:p w14:paraId="5495A682" w14:textId="77777777" w:rsidR="00203CF4" w:rsidRPr="00C71DA3" w:rsidRDefault="00203CF4" w:rsidP="008E70D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22" w:type="dxa"/>
          </w:tcPr>
          <w:p w14:paraId="022EACB4" w14:textId="77777777" w:rsidR="00203CF4" w:rsidRDefault="00203CF4" w:rsidP="008E70D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3319</w:t>
            </w:r>
          </w:p>
        </w:tc>
        <w:tc>
          <w:tcPr>
            <w:tcW w:w="5273" w:type="dxa"/>
          </w:tcPr>
          <w:p w14:paraId="53A43155" w14:textId="77777777" w:rsidR="00203CF4" w:rsidRPr="004B768F" w:rsidRDefault="00203CF4" w:rsidP="008E70D5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Τσιμπούρης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Σταύρος, Εργοστάσιο παραγωγής αγροτικών προϊόντων, Στυλίδα</w:t>
            </w:r>
          </w:p>
          <w:p w14:paraId="5D056FB5" w14:textId="77777777" w:rsidR="00203CF4" w:rsidRPr="00321D3E" w:rsidRDefault="00203CF4" w:rsidP="008E70D5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27" w:type="dxa"/>
          </w:tcPr>
          <w:p w14:paraId="349B5DD4" w14:textId="77777777" w:rsidR="00203CF4" w:rsidRDefault="00203CF4" w:rsidP="008E70D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203CF4" w:rsidRPr="00AE51EB" w14:paraId="31FE5A98" w14:textId="77777777" w:rsidTr="00203CF4">
        <w:tc>
          <w:tcPr>
            <w:tcW w:w="704" w:type="dxa"/>
          </w:tcPr>
          <w:p w14:paraId="7BFB0B11" w14:textId="77777777" w:rsidR="00203CF4" w:rsidRPr="00C71DA3" w:rsidRDefault="00203CF4" w:rsidP="008E70D5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22" w:type="dxa"/>
          </w:tcPr>
          <w:p w14:paraId="22707DD0" w14:textId="77777777" w:rsidR="00203CF4" w:rsidRDefault="00203CF4" w:rsidP="008E70D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3762</w:t>
            </w:r>
          </w:p>
        </w:tc>
        <w:tc>
          <w:tcPr>
            <w:tcW w:w="5273" w:type="dxa"/>
          </w:tcPr>
          <w:p w14:paraId="509759F2" w14:textId="77777777" w:rsidR="00203CF4" w:rsidRPr="00BA4EA2" w:rsidRDefault="00203CF4" w:rsidP="008E70D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Γερολυμάτος </w:t>
            </w:r>
            <w:r>
              <w:rPr>
                <w:sz w:val="22"/>
                <w:szCs w:val="22"/>
              </w:rPr>
              <w:t xml:space="preserve">international,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2127" w:type="dxa"/>
          </w:tcPr>
          <w:p w14:paraId="59627A65" w14:textId="77777777" w:rsidR="00203CF4" w:rsidRDefault="00203CF4" w:rsidP="008E70D5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</w:tbl>
    <w:p w14:paraId="05E65443" w14:textId="77777777" w:rsidR="00203CF4" w:rsidRDefault="00203CF4" w:rsidP="00203CF4">
      <w:pPr>
        <w:ind w:left="2160" w:firstLine="720"/>
        <w:jc w:val="center"/>
        <w:rPr>
          <w:rFonts w:ascii="Tahoma" w:hAnsi="Tahoma" w:cs="Tahoma"/>
          <w:sz w:val="22"/>
          <w:szCs w:val="22"/>
          <w:lang w:val="el-GR"/>
        </w:rPr>
      </w:pPr>
    </w:p>
    <w:p w14:paraId="32D1E93C" w14:textId="3AC45940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A90A9F" w:rsidRPr="00203CF4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203CF4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58293">
    <w:abstractNumId w:val="5"/>
  </w:num>
  <w:num w:numId="2" w16cid:durableId="411856321">
    <w:abstractNumId w:val="6"/>
  </w:num>
  <w:num w:numId="3" w16cid:durableId="705134526">
    <w:abstractNumId w:val="13"/>
  </w:num>
  <w:num w:numId="4" w16cid:durableId="2042121909">
    <w:abstractNumId w:val="3"/>
  </w:num>
  <w:num w:numId="5" w16cid:durableId="1511872056">
    <w:abstractNumId w:val="0"/>
  </w:num>
  <w:num w:numId="6" w16cid:durableId="1405181855">
    <w:abstractNumId w:val="10"/>
  </w:num>
  <w:num w:numId="7" w16cid:durableId="1689480291">
    <w:abstractNumId w:val="11"/>
  </w:num>
  <w:num w:numId="8" w16cid:durableId="2069259838">
    <w:abstractNumId w:val="1"/>
  </w:num>
  <w:num w:numId="9" w16cid:durableId="209806928">
    <w:abstractNumId w:val="8"/>
  </w:num>
  <w:num w:numId="10" w16cid:durableId="12190458">
    <w:abstractNumId w:val="9"/>
  </w:num>
  <w:num w:numId="11" w16cid:durableId="381179087">
    <w:abstractNumId w:val="4"/>
  </w:num>
  <w:num w:numId="12" w16cid:durableId="1903176918">
    <w:abstractNumId w:val="2"/>
  </w:num>
  <w:num w:numId="13" w16cid:durableId="1644770033">
    <w:abstractNumId w:val="7"/>
  </w:num>
  <w:num w:numId="14" w16cid:durableId="1991399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CF4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3B3F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3C47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5E3B"/>
    <w:rsid w:val="00E06BE3"/>
    <w:rsid w:val="00E07D82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7</cp:revision>
  <cp:lastPrinted>2018-09-25T07:39:00Z</cp:lastPrinted>
  <dcterms:created xsi:type="dcterms:W3CDTF">2022-04-04T11:04:00Z</dcterms:created>
  <dcterms:modified xsi:type="dcterms:W3CDTF">2023-03-05T19:39:00Z</dcterms:modified>
</cp:coreProperties>
</file>